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045B" w:rsidRPr="00892A0A" w:rsidRDefault="00D204A2" w:rsidP="00711BC7">
      <w:pPr>
        <w:spacing w:after="0" w:line="240" w:lineRule="auto"/>
        <w:jc w:val="center"/>
        <w:rPr>
          <w:rStyle w:val="a3"/>
          <w:rFonts w:asciiTheme="majorHAnsi" w:hAnsiTheme="majorHAnsi" w:cs="Arial"/>
          <w:color w:val="002060"/>
          <w:sz w:val="44"/>
          <w:szCs w:val="21"/>
          <w:bdr w:val="none" w:sz="0" w:space="0" w:color="auto" w:frame="1"/>
          <w:shd w:val="clear" w:color="auto" w:fill="FFFFFF"/>
          <w:lang w:val="uk-UA"/>
        </w:rPr>
      </w:pPr>
      <w:r w:rsidRPr="00D204A2">
        <w:rPr>
          <w:rFonts w:asciiTheme="majorHAnsi" w:hAnsiTheme="majorHAnsi" w:cs="Arial"/>
          <w:b/>
          <w:bCs/>
          <w:noProof/>
          <w:color w:val="002060"/>
          <w:sz w:val="44"/>
          <w:szCs w:val="21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margin">
              <wp:posOffset>-505593</wp:posOffset>
            </wp:positionH>
            <wp:positionV relativeFrom="margin">
              <wp:posOffset>138637</wp:posOffset>
            </wp:positionV>
            <wp:extent cx="2316303" cy="2158409"/>
            <wp:effectExtent l="19050" t="0" r="7797" b="0"/>
            <wp:wrapNone/>
            <wp:docPr id="14" name="Рисунок 7" descr="pngwing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ngwing.com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303" cy="2158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HAnsi" w:hAnsiTheme="majorHAnsi" w:cs="Arial"/>
          <w:b/>
          <w:bCs/>
          <w:noProof/>
          <w:color w:val="002060"/>
          <w:sz w:val="44"/>
          <w:szCs w:val="21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margin">
              <wp:posOffset>-505593</wp:posOffset>
            </wp:positionH>
            <wp:positionV relativeFrom="margin">
              <wp:posOffset>-563112</wp:posOffset>
            </wp:positionV>
            <wp:extent cx="7849043" cy="11259879"/>
            <wp:effectExtent l="19050" t="0" r="0" b="0"/>
            <wp:wrapNone/>
            <wp:docPr id="2" name="Рисунок 4" descr="Дизайн без назв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зайн без назви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49043" cy="11259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5174">
        <w:rPr>
          <w:rFonts w:asciiTheme="majorHAnsi" w:hAnsiTheme="majorHAnsi" w:cs="Arial"/>
          <w:b/>
          <w:bCs/>
          <w:noProof/>
          <w:color w:val="002060"/>
          <w:sz w:val="44"/>
          <w:szCs w:val="21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41" type="#_x0000_t136" style="position:absolute;left:0;text-align:left;margin-left:436.6pt;margin-top:8.4pt;width:102.95pt;height:47.2pt;rotation:1250914fd;z-index:251679744;mso-position-horizontal-relative:text;mso-position-vertical-relative:text" fillcolor="#00b050" strokecolor="#0d0d0d [3069]" strokeweight=".25pt">
            <v:shadow color="#900"/>
            <v:textpath style="font-family:&quot;Impact&quot;;v-text-kern:t" trim="t" fitpath="t" string="НУШ"/>
          </v:shape>
        </w:pict>
      </w:r>
      <w:r w:rsidR="007B65A5" w:rsidRPr="00892A0A">
        <w:rPr>
          <w:rFonts w:asciiTheme="majorHAnsi" w:hAnsiTheme="majorHAnsi" w:cs="Arial"/>
          <w:b/>
          <w:bCs/>
          <w:noProof/>
          <w:color w:val="002060"/>
          <w:sz w:val="44"/>
          <w:szCs w:val="21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posOffset>-420532</wp:posOffset>
            </wp:positionH>
            <wp:positionV relativeFrom="margin">
              <wp:posOffset>-20852</wp:posOffset>
            </wp:positionV>
            <wp:extent cx="1565201" cy="2158410"/>
            <wp:effectExtent l="19050" t="0" r="0" b="0"/>
            <wp:wrapNone/>
            <wp:docPr id="8" name="Рисунок 7" descr="pngwing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ngwing.com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201" cy="2158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4A6B" w:rsidRPr="00D204A2" w:rsidRDefault="00D204A2" w:rsidP="00D204A2">
      <w:pPr>
        <w:spacing w:after="0" w:line="240" w:lineRule="auto"/>
        <w:jc w:val="center"/>
        <w:rPr>
          <w:rFonts w:asciiTheme="majorHAnsi" w:hAnsiTheme="majorHAnsi"/>
          <w:b/>
          <w:sz w:val="44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margin">
              <wp:posOffset>5631180</wp:posOffset>
            </wp:positionH>
            <wp:positionV relativeFrom="margin">
              <wp:posOffset>635635</wp:posOffset>
            </wp:positionV>
            <wp:extent cx="1413510" cy="1851660"/>
            <wp:effectExtent l="0" t="19050" r="0" b="0"/>
            <wp:wrapNone/>
            <wp:docPr id="4" name="Рисунок 6" descr="pngwing.com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ngwing.com (1)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21267134">
                      <a:off x="0" y="0"/>
                      <a:ext cx="1413510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2A0A" w:rsidRPr="00D204A2">
        <w:rPr>
          <w:noProof/>
          <w:highlight w:val="cyan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posOffset>5638488</wp:posOffset>
            </wp:positionH>
            <wp:positionV relativeFrom="margin">
              <wp:posOffset>479977</wp:posOffset>
            </wp:positionV>
            <wp:extent cx="1413163" cy="1857251"/>
            <wp:effectExtent l="0" t="19050" r="0" b="0"/>
            <wp:wrapNone/>
            <wp:docPr id="7" name="Рисунок 6" descr="pngwing.com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ngwing.com (1)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21267134">
                      <a:off x="0" y="0"/>
                      <a:ext cx="1413163" cy="1857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D4A6B" w:rsidRPr="00D204A2">
        <w:rPr>
          <w:rFonts w:asciiTheme="majorHAnsi" w:hAnsiTheme="majorHAnsi"/>
          <w:b/>
          <w:sz w:val="44"/>
        </w:rPr>
        <w:t>КРИТЕРІЇ ОЦІНЮВАННЯ</w:t>
      </w:r>
    </w:p>
    <w:p w:rsidR="007B65A5" w:rsidRPr="00D204A2" w:rsidRDefault="004D4A6B" w:rsidP="00D204A2">
      <w:pPr>
        <w:spacing w:after="0" w:line="240" w:lineRule="auto"/>
        <w:jc w:val="center"/>
        <w:rPr>
          <w:rFonts w:asciiTheme="majorHAnsi" w:hAnsiTheme="majorHAnsi"/>
          <w:b/>
          <w:sz w:val="44"/>
        </w:rPr>
      </w:pPr>
      <w:r w:rsidRPr="00D204A2">
        <w:rPr>
          <w:rFonts w:asciiTheme="majorHAnsi" w:hAnsiTheme="majorHAnsi"/>
          <w:b/>
          <w:sz w:val="44"/>
        </w:rPr>
        <w:t>НАВЧАЛЬНИХ ДОСЯГНЕНЬ</w:t>
      </w:r>
    </w:p>
    <w:p w:rsidR="00D204A2" w:rsidRPr="00D204A2" w:rsidRDefault="00D204A2" w:rsidP="00D204A2">
      <w:pPr>
        <w:spacing w:after="0" w:line="240" w:lineRule="auto"/>
        <w:jc w:val="center"/>
        <w:rPr>
          <w:rFonts w:asciiTheme="majorHAnsi" w:hAnsiTheme="majorHAnsi"/>
          <w:b/>
          <w:sz w:val="44"/>
        </w:rPr>
      </w:pPr>
      <w:r w:rsidRPr="00D204A2">
        <w:rPr>
          <w:rFonts w:asciiTheme="majorHAnsi" w:hAnsiTheme="majorHAnsi"/>
          <w:b/>
          <w:sz w:val="44"/>
        </w:rPr>
        <w:t>УЧНІВ З ІНТЕГРОВАНОГО КУРСУ</w:t>
      </w:r>
    </w:p>
    <w:p w:rsidR="004D4A6B" w:rsidRPr="00D204A2" w:rsidRDefault="00D204A2" w:rsidP="00D204A2">
      <w:pPr>
        <w:spacing w:after="0" w:line="240" w:lineRule="auto"/>
        <w:jc w:val="center"/>
        <w:rPr>
          <w:rFonts w:asciiTheme="majorHAnsi" w:hAnsiTheme="majorHAnsi"/>
          <w:b/>
          <w:sz w:val="44"/>
        </w:rPr>
      </w:pPr>
      <w:r w:rsidRPr="00D204A2">
        <w:rPr>
          <w:rFonts w:asciiTheme="majorHAnsi" w:hAnsiTheme="majorHAnsi"/>
          <w:b/>
          <w:sz w:val="44"/>
        </w:rPr>
        <w:t>ЗДОРОВ'Я, БЕЗПЕКА І ДОБРОБУТ</w:t>
      </w:r>
    </w:p>
    <w:p w:rsidR="00892A0A" w:rsidRPr="00D204A2" w:rsidRDefault="00892A0A" w:rsidP="00D204A2">
      <w:pPr>
        <w:spacing w:after="0" w:line="240" w:lineRule="auto"/>
        <w:jc w:val="center"/>
        <w:rPr>
          <w:rFonts w:asciiTheme="majorHAnsi" w:hAnsiTheme="majorHAnsi"/>
          <w:b/>
          <w:sz w:val="52"/>
        </w:rPr>
      </w:pPr>
      <w:r w:rsidRPr="00D204A2">
        <w:rPr>
          <w:rFonts w:asciiTheme="majorHAnsi" w:hAnsiTheme="majorHAnsi"/>
          <w:b/>
          <w:sz w:val="52"/>
        </w:rPr>
        <w:t xml:space="preserve">5 </w:t>
      </w:r>
      <w:proofErr w:type="spellStart"/>
      <w:r w:rsidRPr="00D204A2">
        <w:rPr>
          <w:rFonts w:asciiTheme="majorHAnsi" w:hAnsiTheme="majorHAnsi"/>
          <w:b/>
          <w:sz w:val="52"/>
        </w:rPr>
        <w:t>клас</w:t>
      </w:r>
      <w:proofErr w:type="spellEnd"/>
    </w:p>
    <w:p w:rsidR="004D4A6B" w:rsidRPr="00D204A2" w:rsidRDefault="004D4A6B" w:rsidP="00D204A2">
      <w:pPr>
        <w:spacing w:after="0" w:line="240" w:lineRule="auto"/>
        <w:jc w:val="center"/>
        <w:rPr>
          <w:rFonts w:asciiTheme="majorHAnsi" w:hAnsiTheme="majorHAnsi"/>
          <w:b/>
          <w:sz w:val="44"/>
        </w:rPr>
      </w:pPr>
      <w:r w:rsidRPr="00D204A2">
        <w:rPr>
          <w:rFonts w:asciiTheme="majorHAnsi" w:hAnsiTheme="majorHAnsi"/>
          <w:b/>
          <w:sz w:val="44"/>
        </w:rPr>
        <w:t>У СИСТЕМІ ЗАГАЛЬНОЇ ОСВІТИ</w:t>
      </w:r>
    </w:p>
    <w:p w:rsidR="005D045B" w:rsidRPr="00D204A2" w:rsidRDefault="005D045B" w:rsidP="00D204A2">
      <w:pPr>
        <w:spacing w:after="0"/>
        <w:jc w:val="center"/>
        <w:rPr>
          <w:rFonts w:asciiTheme="majorHAnsi" w:hAnsiTheme="majorHAnsi"/>
          <w:b/>
          <w:sz w:val="44"/>
        </w:rPr>
      </w:pPr>
    </w:p>
    <w:p w:rsidR="00294307" w:rsidRDefault="00D204A2" w:rsidP="00711BC7">
      <w:pPr>
        <w:spacing w:after="0"/>
        <w:jc w:val="center"/>
        <w:rPr>
          <w:rStyle w:val="a3"/>
          <w:rFonts w:asciiTheme="majorHAnsi" w:hAnsiTheme="majorHAnsi" w:cs="Arial"/>
          <w:color w:val="0070C0"/>
          <w:sz w:val="52"/>
          <w:szCs w:val="21"/>
          <w:bdr w:val="none" w:sz="0" w:space="0" w:color="auto" w:frame="1"/>
          <w:shd w:val="clear" w:color="auto" w:fill="FFFFFF"/>
          <w:lang w:val="uk-UA"/>
        </w:rPr>
      </w:pPr>
      <w:r w:rsidRPr="00D204A2">
        <w:rPr>
          <w:rFonts w:asciiTheme="majorHAnsi" w:hAnsiTheme="majorHAnsi"/>
          <w:b/>
          <w:sz w:val="44"/>
        </w:rPr>
        <w:pict>
          <v:roundrect id="_x0000_s1027" style="position:absolute;left:0;text-align:left;margin-left:12.65pt;margin-top:2pt;width:532.5pt;height:105.6pt;z-index:251658240" arcsize="10923f" fillcolor="yellow">
            <v:textbox style="mso-next-textbox:#_x0000_s1027">
              <w:txbxContent>
                <w:p w:rsidR="00294307" w:rsidRPr="00D204A2" w:rsidRDefault="00D204A2" w:rsidP="00D204A2">
                  <w:pPr>
                    <w:rPr>
                      <w:rFonts w:asciiTheme="majorHAnsi" w:eastAsia="Times New Roman" w:hAnsiTheme="majorHAnsi" w:cs="Arial"/>
                      <w:b/>
                      <w:sz w:val="28"/>
                      <w:szCs w:val="24"/>
                      <w:lang w:val="uk-UA" w:eastAsia="ru-RU"/>
                    </w:rPr>
                  </w:pPr>
                  <w:r w:rsidRPr="00D204A2">
                    <w:rPr>
                      <w:rFonts w:asciiTheme="majorHAnsi" w:eastAsia="Times New Roman" w:hAnsiTheme="majorHAnsi" w:cs="Arial"/>
                      <w:b/>
                      <w:sz w:val="28"/>
                      <w:szCs w:val="24"/>
                      <w:lang w:val="uk-UA" w:eastAsia="ru-RU"/>
                    </w:rPr>
                    <w:t>При оцінюванні рівня навчальних досягнень учнів з інтегрованого курсу враховуються знання та дотримання школярами правил збереження власного життя та здоров'я й оточуючих.</w:t>
                  </w:r>
                </w:p>
                <w:p w:rsidR="00D204A2" w:rsidRPr="00D204A2" w:rsidRDefault="00D204A2" w:rsidP="00D204A2">
                  <w:pPr>
                    <w:rPr>
                      <w:rFonts w:asciiTheme="majorHAnsi" w:hAnsiTheme="majorHAnsi"/>
                      <w:b/>
                      <w:sz w:val="24"/>
                    </w:rPr>
                  </w:pPr>
                  <w:r w:rsidRPr="00D204A2">
                    <w:rPr>
                      <w:rFonts w:asciiTheme="majorHAnsi" w:eastAsia="Times New Roman" w:hAnsiTheme="majorHAnsi" w:cs="Arial"/>
                      <w:b/>
                      <w:sz w:val="28"/>
                      <w:szCs w:val="24"/>
                      <w:lang w:val="uk-UA" w:eastAsia="ru-RU"/>
                    </w:rPr>
                    <w:t>Позитивно оцінюється кожний крок учня, спрямований на:</w:t>
                  </w:r>
                </w:p>
              </w:txbxContent>
            </v:textbox>
          </v:roundrect>
        </w:pict>
      </w:r>
    </w:p>
    <w:p w:rsidR="00294307" w:rsidRPr="00294307" w:rsidRDefault="00294307" w:rsidP="004D4A6B">
      <w:pPr>
        <w:jc w:val="center"/>
        <w:rPr>
          <w:rStyle w:val="a3"/>
          <w:rFonts w:asciiTheme="majorHAnsi" w:hAnsiTheme="majorHAnsi" w:cs="Arial"/>
          <w:color w:val="0070C0"/>
          <w:sz w:val="52"/>
          <w:szCs w:val="21"/>
          <w:bdr w:val="none" w:sz="0" w:space="0" w:color="auto" w:frame="1"/>
          <w:shd w:val="clear" w:color="auto" w:fill="FFFFFF"/>
          <w:lang w:val="uk-UA"/>
        </w:rPr>
      </w:pPr>
    </w:p>
    <w:p w:rsidR="00294307" w:rsidRPr="00294307" w:rsidRDefault="00D204A2" w:rsidP="00294307">
      <w:pPr>
        <w:shd w:val="clear" w:color="auto" w:fill="FFFFFF"/>
        <w:suppressAutoHyphens w:val="0"/>
        <w:spacing w:before="30" w:after="150" w:line="240" w:lineRule="auto"/>
        <w:ind w:right="260"/>
        <w:rPr>
          <w:rFonts w:asciiTheme="majorHAnsi" w:eastAsia="Times New Roman" w:hAnsiTheme="majorHAnsi" w:cs="Arial"/>
          <w:color w:val="000000"/>
          <w:sz w:val="36"/>
          <w:szCs w:val="21"/>
          <w:lang w:eastAsia="ru-RU"/>
        </w:rPr>
      </w:pPr>
      <w:r w:rsidRPr="00545174">
        <w:rPr>
          <w:rFonts w:asciiTheme="majorHAnsi" w:eastAsia="Times New Roman" w:hAnsiTheme="majorHAnsi" w:cs="Arial"/>
          <w:noProof/>
          <w:color w:val="000000"/>
          <w:sz w:val="36"/>
          <w:szCs w:val="21"/>
          <w:lang w:eastAsia="ru-RU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035" type="#_x0000_t102" style="position:absolute;margin-left:-12.45pt;margin-top:3.25pt;width:25.1pt;height:67.8pt;rotation:-493702fd;z-index:251665408"/>
        </w:pict>
      </w:r>
    </w:p>
    <w:p w:rsidR="00294307" w:rsidRDefault="00294307" w:rsidP="00D204A2">
      <w:pPr>
        <w:rPr>
          <w:lang w:val="uk-UA" w:eastAsia="ru-RU"/>
        </w:rPr>
      </w:pPr>
    </w:p>
    <w:p w:rsidR="00294307" w:rsidRDefault="00D204A2" w:rsidP="00294307">
      <w:pPr>
        <w:shd w:val="clear" w:color="auto" w:fill="FFFFFF"/>
        <w:suppressAutoHyphens w:val="0"/>
        <w:spacing w:before="30" w:after="150" w:line="240" w:lineRule="auto"/>
        <w:ind w:right="260"/>
        <w:rPr>
          <w:rFonts w:asciiTheme="majorHAnsi" w:eastAsia="Times New Roman" w:hAnsiTheme="majorHAnsi" w:cs="Arial"/>
          <w:color w:val="000000"/>
          <w:sz w:val="36"/>
          <w:szCs w:val="21"/>
          <w:lang w:val="uk-UA" w:eastAsia="ru-RU"/>
        </w:rPr>
      </w:pPr>
      <w:r>
        <w:rPr>
          <w:noProof/>
          <w:lang w:eastAsia="ru-RU"/>
        </w:rPr>
        <w:pict>
          <v:roundrect id="_x0000_s1032" style="position:absolute;margin-left:17.15pt;margin-top:8.2pt;width:528.75pt;height:78.45pt;z-index:251662336" arcsize="10923f" fillcolor="#b6dde8 [1304]">
            <v:textbox style="mso-next-textbox:#_x0000_s1032">
              <w:txbxContent>
                <w:p w:rsidR="00294307" w:rsidRPr="00D204A2" w:rsidRDefault="00D204A2" w:rsidP="00D204A2">
                  <w:pPr>
                    <w:rPr>
                      <w:rFonts w:asciiTheme="majorHAnsi" w:hAnsiTheme="majorHAnsi"/>
                      <w:sz w:val="28"/>
                    </w:rPr>
                  </w:pPr>
                  <w:r w:rsidRPr="00D204A2">
                    <w:rPr>
                      <w:rFonts w:asciiTheme="majorHAnsi" w:eastAsia="Times New Roman" w:hAnsiTheme="majorHAnsi" w:cs="Arial"/>
                      <w:sz w:val="32"/>
                      <w:szCs w:val="24"/>
                      <w:lang w:val="uk-UA" w:eastAsia="ru-RU"/>
                    </w:rPr>
                    <w:t>підвищення рівня знань про здоров'я й безпеку життєдіяльності, здоровий спосіб життя, уміння використовувати здобуті знання для зміцнення здоров'я</w:t>
                  </w:r>
                </w:p>
              </w:txbxContent>
            </v:textbox>
          </v:roundrect>
        </w:pict>
      </w:r>
    </w:p>
    <w:p w:rsidR="00294307" w:rsidRDefault="00294307" w:rsidP="00294307">
      <w:pPr>
        <w:shd w:val="clear" w:color="auto" w:fill="FFFFFF"/>
        <w:suppressAutoHyphens w:val="0"/>
        <w:spacing w:before="30" w:after="150" w:line="240" w:lineRule="auto"/>
        <w:ind w:right="260"/>
        <w:rPr>
          <w:rFonts w:asciiTheme="majorHAnsi" w:eastAsia="Times New Roman" w:hAnsiTheme="majorHAnsi" w:cs="Arial"/>
          <w:color w:val="000000"/>
          <w:sz w:val="36"/>
          <w:szCs w:val="21"/>
          <w:lang w:val="uk-UA" w:eastAsia="ru-RU"/>
        </w:rPr>
      </w:pPr>
    </w:p>
    <w:p w:rsidR="00294307" w:rsidRPr="00D204A2" w:rsidRDefault="00D204A2" w:rsidP="00D204A2">
      <w:r>
        <w:rPr>
          <w:rFonts w:asciiTheme="majorHAnsi" w:eastAsia="Times New Roman" w:hAnsiTheme="majorHAnsi" w:cs="Arial"/>
          <w:noProof/>
          <w:color w:val="000000"/>
          <w:sz w:val="36"/>
          <w:szCs w:val="21"/>
          <w:lang w:eastAsia="ru-RU"/>
        </w:rPr>
        <w:pict>
          <v:shape id="_x0000_s1036" type="#_x0000_t102" style="position:absolute;margin-left:-10.2pt;margin-top:.9pt;width:25.1pt;height:67.8pt;z-index:251666432"/>
        </w:pict>
      </w:r>
    </w:p>
    <w:p w:rsidR="00294307" w:rsidRDefault="00294307" w:rsidP="00E470B4">
      <w:pPr>
        <w:shd w:val="clear" w:color="auto" w:fill="FFFFFF"/>
        <w:suppressAutoHyphens w:val="0"/>
        <w:spacing w:before="30" w:after="150" w:line="240" w:lineRule="auto"/>
        <w:ind w:right="260"/>
        <w:rPr>
          <w:rFonts w:asciiTheme="majorHAnsi" w:eastAsia="Times New Roman" w:hAnsiTheme="majorHAnsi" w:cs="Arial"/>
          <w:color w:val="000000"/>
          <w:sz w:val="36"/>
          <w:szCs w:val="21"/>
          <w:lang w:val="uk-UA" w:eastAsia="ru-RU"/>
        </w:rPr>
      </w:pPr>
    </w:p>
    <w:p w:rsidR="00294307" w:rsidRDefault="00D204A2" w:rsidP="00294307">
      <w:pPr>
        <w:shd w:val="clear" w:color="auto" w:fill="FFFFFF"/>
        <w:suppressAutoHyphens w:val="0"/>
        <w:spacing w:before="30" w:after="150" w:line="240" w:lineRule="auto"/>
        <w:ind w:right="260"/>
        <w:rPr>
          <w:rFonts w:asciiTheme="majorHAnsi" w:eastAsia="Times New Roman" w:hAnsiTheme="majorHAnsi" w:cs="Arial"/>
          <w:color w:val="000000"/>
          <w:sz w:val="36"/>
          <w:szCs w:val="21"/>
          <w:lang w:val="uk-UA" w:eastAsia="ru-RU"/>
        </w:rPr>
      </w:pPr>
      <w:r>
        <w:rPr>
          <w:rFonts w:asciiTheme="majorHAnsi" w:eastAsia="Times New Roman" w:hAnsiTheme="majorHAnsi" w:cs="Arial"/>
          <w:noProof/>
          <w:color w:val="000000"/>
          <w:sz w:val="36"/>
          <w:szCs w:val="21"/>
          <w:lang w:eastAsia="ru-RU"/>
        </w:rPr>
        <w:pict>
          <v:roundrect id="_x0000_s1029" style="position:absolute;margin-left:17.15pt;margin-top:10.85pt;width:526.5pt;height:69.35pt;z-index:251659264" arcsize="10923f" fillcolor="#fbd4b4 [1305]">
            <v:textbox style="mso-next-textbox:#_x0000_s1029">
              <w:txbxContent>
                <w:p w:rsidR="00294307" w:rsidRPr="00D204A2" w:rsidRDefault="00D204A2" w:rsidP="00D204A2">
                  <w:pPr>
                    <w:rPr>
                      <w:rFonts w:asciiTheme="majorHAnsi" w:hAnsiTheme="majorHAnsi"/>
                      <w:sz w:val="28"/>
                    </w:rPr>
                  </w:pPr>
                  <w:r w:rsidRPr="00D204A2">
                    <w:rPr>
                      <w:rFonts w:asciiTheme="majorHAnsi" w:eastAsia="Times New Roman" w:hAnsiTheme="majorHAnsi" w:cs="Arial"/>
                      <w:sz w:val="32"/>
                      <w:szCs w:val="24"/>
                      <w:lang w:val="uk-UA" w:eastAsia="ru-RU"/>
                    </w:rPr>
                    <w:t>набуття навичок, що сприяють фізичному, соціальному, духовному та психічному здоров'ю</w:t>
                  </w:r>
                </w:p>
              </w:txbxContent>
            </v:textbox>
          </v:roundrect>
        </w:pict>
      </w:r>
    </w:p>
    <w:p w:rsidR="00294307" w:rsidRDefault="00D204A2" w:rsidP="00294307">
      <w:pPr>
        <w:shd w:val="clear" w:color="auto" w:fill="FFFFFF"/>
        <w:suppressAutoHyphens w:val="0"/>
        <w:spacing w:before="30" w:after="150" w:line="240" w:lineRule="auto"/>
        <w:ind w:right="260"/>
        <w:rPr>
          <w:rFonts w:asciiTheme="majorHAnsi" w:eastAsia="Times New Roman" w:hAnsiTheme="majorHAnsi" w:cs="Arial"/>
          <w:color w:val="000000"/>
          <w:sz w:val="36"/>
          <w:szCs w:val="21"/>
          <w:lang w:val="uk-UA" w:eastAsia="ru-RU"/>
        </w:rPr>
      </w:pPr>
      <w:r>
        <w:rPr>
          <w:rFonts w:asciiTheme="majorHAnsi" w:eastAsia="Times New Roman" w:hAnsiTheme="majorHAnsi" w:cs="Arial"/>
          <w:noProof/>
          <w:color w:val="000000"/>
          <w:sz w:val="36"/>
          <w:szCs w:val="21"/>
          <w:lang w:eastAsia="ru-RU"/>
        </w:rPr>
        <w:pict>
          <v:shape id="_x0000_s1037" type="#_x0000_t102" style="position:absolute;margin-left:-10.2pt;margin-top:27.05pt;width:25.1pt;height:67.8pt;z-index:251667456"/>
        </w:pict>
      </w:r>
    </w:p>
    <w:p w:rsidR="00294307" w:rsidRDefault="00294307" w:rsidP="00D204A2">
      <w:pPr>
        <w:rPr>
          <w:lang w:val="uk-UA" w:eastAsia="ru-RU"/>
        </w:rPr>
      </w:pPr>
    </w:p>
    <w:p w:rsidR="00294307" w:rsidRDefault="00D204A2" w:rsidP="00D204A2">
      <w:pPr>
        <w:rPr>
          <w:rFonts w:asciiTheme="majorHAnsi" w:eastAsia="Times New Roman" w:hAnsiTheme="majorHAnsi" w:cs="Arial"/>
          <w:color w:val="000000"/>
          <w:sz w:val="36"/>
          <w:szCs w:val="21"/>
          <w:lang w:val="uk-UA" w:eastAsia="ru-RU"/>
        </w:rPr>
      </w:pPr>
      <w:r>
        <w:rPr>
          <w:noProof/>
          <w:lang w:eastAsia="ru-RU"/>
        </w:rPr>
        <w:pict>
          <v:roundrect id="_x0000_s1030" style="position:absolute;margin-left:12.65pt;margin-top:26.15pt;width:528.75pt;height:54.05pt;z-index:251660288" arcsize="10923f" fillcolor="#ccc0d9 [1303]">
            <v:textbox style="mso-next-textbox:#_x0000_s1030">
              <w:txbxContent>
                <w:p w:rsidR="00294307" w:rsidRPr="00D204A2" w:rsidRDefault="00D204A2" w:rsidP="00D204A2">
                  <w:pPr>
                    <w:rPr>
                      <w:rFonts w:asciiTheme="majorHAnsi" w:hAnsiTheme="majorHAnsi"/>
                      <w:sz w:val="28"/>
                    </w:rPr>
                  </w:pPr>
                  <w:r w:rsidRPr="00D204A2">
                    <w:rPr>
                      <w:rFonts w:asciiTheme="majorHAnsi" w:eastAsia="Times New Roman" w:hAnsiTheme="majorHAnsi" w:cs="Arial"/>
                      <w:sz w:val="32"/>
                      <w:szCs w:val="24"/>
                      <w:lang w:val="uk-UA" w:eastAsia="ru-RU"/>
                    </w:rPr>
                    <w:t>позитивне ставлення до здорового способу життя</w:t>
                  </w:r>
                </w:p>
              </w:txbxContent>
            </v:textbox>
          </v:roundrect>
        </w:pict>
      </w:r>
    </w:p>
    <w:p w:rsidR="00294307" w:rsidRPr="00D204A2" w:rsidRDefault="00294307" w:rsidP="00D204A2"/>
    <w:p w:rsidR="004D4A6B" w:rsidRDefault="00D204A2">
      <w:pPr>
        <w:suppressAutoHyphens w:val="0"/>
        <w:spacing w:after="200" w:line="276" w:lineRule="auto"/>
        <w:ind w:left="284" w:right="260"/>
        <w:rPr>
          <w:rStyle w:val="a3"/>
          <w:rFonts w:asciiTheme="majorHAnsi" w:hAnsiTheme="majorHAnsi" w:cs="Arial"/>
          <w:color w:val="000000"/>
          <w:sz w:val="52"/>
          <w:szCs w:val="21"/>
          <w:bdr w:val="none" w:sz="0" w:space="0" w:color="auto" w:frame="1"/>
          <w:shd w:val="clear" w:color="auto" w:fill="FFFFFF"/>
          <w:lang w:val="uk-UA"/>
        </w:rPr>
      </w:pPr>
      <w:r>
        <w:rPr>
          <w:rFonts w:asciiTheme="majorHAnsi" w:hAnsiTheme="majorHAnsi" w:cs="Arial"/>
          <w:b/>
          <w:bCs/>
          <w:noProof/>
          <w:color w:val="000000"/>
          <w:sz w:val="52"/>
          <w:szCs w:val="21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2067486</wp:posOffset>
            </wp:positionH>
            <wp:positionV relativeFrom="paragraph">
              <wp:posOffset>444279</wp:posOffset>
            </wp:positionV>
            <wp:extent cx="2915536" cy="2583711"/>
            <wp:effectExtent l="19050" t="0" r="0" b="0"/>
            <wp:wrapNone/>
            <wp:docPr id="15" name="Рисунок 14" descr="pngwing.com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ngwing.com (3)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5536" cy="2583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04A2" w:rsidRPr="00D204A2" w:rsidRDefault="00D204A2">
      <w:pPr>
        <w:suppressAutoHyphens w:val="0"/>
        <w:spacing w:after="200" w:line="276" w:lineRule="auto"/>
        <w:ind w:left="284" w:right="260"/>
        <w:rPr>
          <w:rStyle w:val="a3"/>
          <w:rFonts w:asciiTheme="majorHAnsi" w:hAnsiTheme="majorHAnsi" w:cs="Arial"/>
          <w:color w:val="000000"/>
          <w:sz w:val="52"/>
          <w:szCs w:val="21"/>
          <w:bdr w:val="none" w:sz="0" w:space="0" w:color="auto" w:frame="1"/>
          <w:shd w:val="clear" w:color="auto" w:fill="FFFFFF"/>
          <w:lang w:val="uk-UA"/>
        </w:rPr>
      </w:pPr>
    </w:p>
    <w:p w:rsidR="004D4A6B" w:rsidRDefault="004D4A6B">
      <w:r>
        <w:br w:type="page"/>
      </w:r>
    </w:p>
    <w:tbl>
      <w:tblPr>
        <w:tblStyle w:val="a7"/>
        <w:tblpPr w:leftFromText="180" w:rightFromText="180" w:vertAnchor="text" w:horzAnchor="margin" w:tblpX="-379" w:tblpY="213"/>
        <w:tblW w:w="11307" w:type="dxa"/>
        <w:tblBorders>
          <w:top w:val="single" w:sz="12" w:space="0" w:color="0070C0"/>
          <w:left w:val="single" w:sz="12" w:space="0" w:color="0070C0"/>
          <w:bottom w:val="single" w:sz="12" w:space="0" w:color="0070C0"/>
          <w:right w:val="single" w:sz="12" w:space="0" w:color="0070C0"/>
          <w:insideH w:val="single" w:sz="12" w:space="0" w:color="0070C0"/>
          <w:insideV w:val="single" w:sz="12" w:space="0" w:color="0070C0"/>
        </w:tblBorders>
        <w:tblLayout w:type="fixed"/>
        <w:tblLook w:val="04A0"/>
      </w:tblPr>
      <w:tblGrid>
        <w:gridCol w:w="1526"/>
        <w:gridCol w:w="709"/>
        <w:gridCol w:w="1559"/>
        <w:gridCol w:w="7513"/>
      </w:tblGrid>
      <w:tr w:rsidR="00663F4F" w:rsidTr="00AA267F">
        <w:trPr>
          <w:trHeight w:val="391"/>
        </w:trPr>
        <w:tc>
          <w:tcPr>
            <w:tcW w:w="1526" w:type="dxa"/>
            <w:shd w:val="clear" w:color="auto" w:fill="FFFF00"/>
            <w:vAlign w:val="bottom"/>
          </w:tcPr>
          <w:p w:rsidR="00F7723E" w:rsidRPr="005D045B" w:rsidRDefault="00F7723E" w:rsidP="00AA267F">
            <w:pPr>
              <w:spacing w:after="0" w:line="276" w:lineRule="auto"/>
              <w:ind w:left="-108" w:right="-108"/>
              <w:jc w:val="center"/>
              <w:rPr>
                <w:rFonts w:asciiTheme="majorHAnsi" w:hAnsiTheme="majorHAnsi"/>
                <w:b/>
                <w:color w:val="002060"/>
                <w:sz w:val="24"/>
                <w:lang w:val="uk-UA"/>
              </w:rPr>
            </w:pPr>
            <w:proofErr w:type="spellStart"/>
            <w:r w:rsidRPr="005D045B">
              <w:rPr>
                <w:rFonts w:asciiTheme="majorHAnsi" w:hAnsiTheme="majorHAnsi"/>
                <w:b/>
                <w:color w:val="002060"/>
                <w:sz w:val="24"/>
                <w:lang w:val="uk-UA"/>
              </w:rPr>
              <w:lastRenderedPageBreak/>
              <w:t>Рівневе</w:t>
            </w:r>
            <w:proofErr w:type="spellEnd"/>
            <w:r w:rsidRPr="005D045B">
              <w:rPr>
                <w:rFonts w:asciiTheme="majorHAnsi" w:hAnsiTheme="majorHAnsi"/>
                <w:b/>
                <w:color w:val="002060"/>
                <w:sz w:val="24"/>
                <w:lang w:val="uk-UA"/>
              </w:rPr>
              <w:t xml:space="preserve"> оцінювання</w:t>
            </w:r>
          </w:p>
        </w:tc>
        <w:tc>
          <w:tcPr>
            <w:tcW w:w="709" w:type="dxa"/>
            <w:shd w:val="clear" w:color="auto" w:fill="FFFF00"/>
            <w:vAlign w:val="center"/>
          </w:tcPr>
          <w:p w:rsidR="00F7723E" w:rsidRPr="005D045B" w:rsidRDefault="00663F4F" w:rsidP="00AA267F">
            <w:pPr>
              <w:spacing w:after="0" w:line="276" w:lineRule="auto"/>
              <w:ind w:left="-108" w:right="-108"/>
              <w:jc w:val="center"/>
              <w:rPr>
                <w:rFonts w:asciiTheme="majorHAnsi" w:hAnsiTheme="majorHAnsi"/>
                <w:b/>
                <w:color w:val="002060"/>
                <w:sz w:val="24"/>
                <w:lang w:val="uk-UA"/>
              </w:rPr>
            </w:pPr>
            <w:r w:rsidRPr="005D045B">
              <w:rPr>
                <w:rFonts w:asciiTheme="majorHAnsi" w:hAnsiTheme="majorHAnsi"/>
                <w:b/>
                <w:color w:val="002060"/>
                <w:sz w:val="24"/>
                <w:lang w:val="uk-UA"/>
              </w:rPr>
              <w:t>Бали</w:t>
            </w:r>
          </w:p>
        </w:tc>
        <w:tc>
          <w:tcPr>
            <w:tcW w:w="1559" w:type="dxa"/>
            <w:shd w:val="clear" w:color="auto" w:fill="FFFF00"/>
            <w:vAlign w:val="bottom"/>
          </w:tcPr>
          <w:p w:rsidR="00F7723E" w:rsidRPr="005D045B" w:rsidRDefault="00F7723E" w:rsidP="00AA267F">
            <w:pPr>
              <w:spacing w:after="0" w:line="276" w:lineRule="auto"/>
              <w:ind w:left="-108" w:right="-108"/>
              <w:jc w:val="center"/>
              <w:rPr>
                <w:rFonts w:asciiTheme="majorHAnsi" w:hAnsiTheme="majorHAnsi"/>
                <w:b/>
                <w:color w:val="002060"/>
                <w:sz w:val="24"/>
                <w:lang w:val="uk-UA"/>
              </w:rPr>
            </w:pPr>
            <w:r w:rsidRPr="005D045B">
              <w:rPr>
                <w:rFonts w:asciiTheme="majorHAnsi" w:hAnsiTheme="majorHAnsi"/>
                <w:b/>
                <w:color w:val="002060"/>
                <w:sz w:val="24"/>
                <w:lang w:val="uk-UA"/>
              </w:rPr>
              <w:t>Вербальне оцінювання</w:t>
            </w:r>
          </w:p>
        </w:tc>
        <w:tc>
          <w:tcPr>
            <w:tcW w:w="7513" w:type="dxa"/>
            <w:shd w:val="clear" w:color="auto" w:fill="FFFF00"/>
            <w:vAlign w:val="center"/>
          </w:tcPr>
          <w:p w:rsidR="00F7723E" w:rsidRPr="005D045B" w:rsidRDefault="004B5D76" w:rsidP="00AA267F">
            <w:pPr>
              <w:spacing w:after="0" w:line="276" w:lineRule="auto"/>
              <w:jc w:val="center"/>
              <w:rPr>
                <w:rFonts w:asciiTheme="majorHAnsi" w:hAnsiTheme="majorHAnsi"/>
                <w:b/>
                <w:color w:val="002060"/>
                <w:sz w:val="24"/>
                <w:lang w:val="uk-UA"/>
              </w:rPr>
            </w:pPr>
            <w:r>
              <w:rPr>
                <w:rFonts w:asciiTheme="majorHAnsi" w:eastAsia="Times New Roman" w:hAnsiTheme="majorHAnsi" w:cs="Times New Roman"/>
                <w:b/>
                <w:bCs/>
                <w:sz w:val="24"/>
                <w:szCs w:val="20"/>
                <w:lang w:val="uk-UA" w:eastAsia="ru-RU"/>
              </w:rPr>
              <w:t>Критерії оцінювання навчальних досягнень учнів</w:t>
            </w:r>
          </w:p>
        </w:tc>
      </w:tr>
      <w:tr w:rsidR="00E83C53" w:rsidRPr="00D204A2" w:rsidTr="00AA267F">
        <w:trPr>
          <w:trHeight w:val="815"/>
        </w:trPr>
        <w:tc>
          <w:tcPr>
            <w:tcW w:w="1526" w:type="dxa"/>
            <w:vMerge w:val="restart"/>
            <w:shd w:val="clear" w:color="auto" w:fill="FCE0C8"/>
            <w:vAlign w:val="center"/>
          </w:tcPr>
          <w:p w:rsidR="00E83C53" w:rsidRDefault="00E83C53" w:rsidP="00AA267F">
            <w:pPr>
              <w:spacing w:after="0"/>
              <w:ind w:left="-142" w:right="-108"/>
              <w:jc w:val="center"/>
              <w:rPr>
                <w:rFonts w:asciiTheme="majorHAnsi" w:hAnsiTheme="majorHAnsi"/>
                <w:b/>
                <w:sz w:val="24"/>
                <w:lang w:val="uk-UA"/>
              </w:rPr>
            </w:pPr>
          </w:p>
          <w:p w:rsidR="00E83C53" w:rsidRDefault="00E83C53" w:rsidP="00AA267F">
            <w:pPr>
              <w:spacing w:after="0"/>
              <w:ind w:left="-142" w:right="-108"/>
              <w:jc w:val="center"/>
              <w:rPr>
                <w:rFonts w:asciiTheme="majorHAnsi" w:hAnsiTheme="majorHAnsi"/>
                <w:b/>
                <w:sz w:val="24"/>
                <w:lang w:val="uk-UA"/>
              </w:rPr>
            </w:pPr>
          </w:p>
          <w:p w:rsidR="00E83C53" w:rsidRDefault="00E83C53" w:rsidP="00AA267F">
            <w:pPr>
              <w:spacing w:after="0"/>
              <w:ind w:left="-142" w:right="-108"/>
              <w:jc w:val="center"/>
              <w:rPr>
                <w:rFonts w:asciiTheme="majorHAnsi" w:hAnsiTheme="majorHAnsi"/>
                <w:b/>
                <w:sz w:val="24"/>
                <w:lang w:val="uk-UA"/>
              </w:rPr>
            </w:pPr>
          </w:p>
          <w:p w:rsidR="00E83C53" w:rsidRPr="00A84AB6" w:rsidRDefault="00E83C53" w:rsidP="00AA267F">
            <w:pPr>
              <w:spacing w:after="0"/>
              <w:ind w:left="-142" w:right="-108"/>
              <w:jc w:val="center"/>
              <w:rPr>
                <w:rFonts w:asciiTheme="majorHAnsi" w:hAnsiTheme="majorHAnsi"/>
                <w:b/>
                <w:sz w:val="24"/>
                <w:lang w:val="uk-UA"/>
              </w:rPr>
            </w:pPr>
            <w:r w:rsidRPr="008C3345">
              <w:rPr>
                <w:rFonts w:asciiTheme="majorHAnsi" w:hAnsiTheme="majorHAnsi"/>
                <w:b/>
                <w:noProof/>
                <w:sz w:val="24"/>
                <w:lang w:eastAsia="ru-RU"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margin">
                    <wp:posOffset>-303028</wp:posOffset>
                  </wp:positionH>
                  <wp:positionV relativeFrom="margin">
                    <wp:posOffset>-1296168</wp:posOffset>
                  </wp:positionV>
                  <wp:extent cx="7849043" cy="11259879"/>
                  <wp:effectExtent l="19050" t="0" r="0" b="0"/>
                  <wp:wrapNone/>
                  <wp:docPr id="16" name="Рисунок 4" descr="Дизайн без назв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изайн без назви.pn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0" cy="11259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A84AB6">
              <w:rPr>
                <w:rFonts w:asciiTheme="majorHAnsi" w:hAnsiTheme="majorHAnsi"/>
                <w:b/>
                <w:sz w:val="24"/>
                <w:lang w:val="uk-UA"/>
              </w:rPr>
              <w:t>І. Початковий</w:t>
            </w:r>
          </w:p>
          <w:p w:rsidR="00E83C53" w:rsidRPr="009F72C4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sz w:val="24"/>
                <w:lang w:val="uk-UA"/>
              </w:rPr>
            </w:pPr>
            <w:r w:rsidRPr="00A84AB6">
              <w:rPr>
                <w:rFonts w:asciiTheme="majorHAnsi" w:hAnsiTheme="majorHAnsi"/>
                <w:b/>
                <w:sz w:val="24"/>
                <w:lang w:val="uk-UA"/>
              </w:rPr>
              <w:t>(П)</w:t>
            </w:r>
          </w:p>
        </w:tc>
        <w:tc>
          <w:tcPr>
            <w:tcW w:w="709" w:type="dxa"/>
            <w:shd w:val="clear" w:color="auto" w:fill="FCE0C8"/>
            <w:vAlign w:val="center"/>
          </w:tcPr>
          <w:p w:rsidR="00E83C53" w:rsidRPr="00A84AB6" w:rsidRDefault="00E83C53" w:rsidP="00AA267F">
            <w:pPr>
              <w:spacing w:after="0"/>
              <w:jc w:val="center"/>
              <w:rPr>
                <w:rFonts w:asciiTheme="majorHAnsi" w:hAnsiTheme="majorHAnsi"/>
                <w:sz w:val="32"/>
                <w:lang w:val="uk-UA"/>
              </w:rPr>
            </w:pPr>
            <w:r w:rsidRPr="00A84AB6">
              <w:rPr>
                <w:rFonts w:asciiTheme="majorHAnsi" w:hAnsiTheme="majorHAnsi"/>
                <w:sz w:val="32"/>
                <w:lang w:val="uk-UA"/>
              </w:rPr>
              <w:t>1</w:t>
            </w:r>
          </w:p>
        </w:tc>
        <w:tc>
          <w:tcPr>
            <w:tcW w:w="1559" w:type="dxa"/>
            <w:shd w:val="clear" w:color="auto" w:fill="FCE0C8"/>
            <w:vAlign w:val="center"/>
          </w:tcPr>
          <w:p w:rsidR="00E83C53" w:rsidRPr="009F72C4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sz w:val="24"/>
                <w:lang w:val="uk-UA"/>
              </w:rPr>
            </w:pPr>
            <w:r w:rsidRPr="009F72C4">
              <w:rPr>
                <w:rFonts w:asciiTheme="majorHAnsi" w:hAnsiTheme="majorHAnsi"/>
                <w:sz w:val="24"/>
                <w:lang w:val="uk-UA"/>
              </w:rPr>
              <w:t>"Вірю в тебе"</w:t>
            </w:r>
          </w:p>
        </w:tc>
        <w:tc>
          <w:tcPr>
            <w:tcW w:w="7513" w:type="dxa"/>
            <w:shd w:val="clear" w:color="auto" w:fill="FCE0C8"/>
          </w:tcPr>
          <w:p w:rsidR="00E83C53" w:rsidRPr="00E83C53" w:rsidRDefault="00E83C53" w:rsidP="00E83C53">
            <w:pPr>
              <w:rPr>
                <w:rFonts w:asciiTheme="majorHAnsi" w:hAnsiTheme="majorHAnsi"/>
                <w:sz w:val="24"/>
              </w:rPr>
            </w:pPr>
            <w:proofErr w:type="spellStart"/>
            <w:r w:rsidRPr="00E83C53">
              <w:rPr>
                <w:rFonts w:asciiTheme="majorHAnsi" w:hAnsiTheme="majorHAnsi"/>
                <w:sz w:val="24"/>
              </w:rPr>
              <w:t>Учень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(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учениця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) за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допомогою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вчителя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може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назвати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окремі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поняття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,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що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стосуються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здоров'я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та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безпеки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життєдіяльності</w:t>
            </w:r>
            <w:proofErr w:type="spellEnd"/>
          </w:p>
        </w:tc>
      </w:tr>
      <w:tr w:rsidR="00E83C53" w:rsidRPr="00D204A2" w:rsidTr="00AA267F">
        <w:trPr>
          <w:trHeight w:val="797"/>
        </w:trPr>
        <w:tc>
          <w:tcPr>
            <w:tcW w:w="1526" w:type="dxa"/>
            <w:vMerge/>
            <w:shd w:val="clear" w:color="auto" w:fill="FCE0C8"/>
            <w:vAlign w:val="center"/>
          </w:tcPr>
          <w:p w:rsidR="00E83C53" w:rsidRPr="009F72C4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sz w:val="24"/>
                <w:lang w:val="uk-UA"/>
              </w:rPr>
            </w:pPr>
          </w:p>
        </w:tc>
        <w:tc>
          <w:tcPr>
            <w:tcW w:w="709" w:type="dxa"/>
            <w:shd w:val="clear" w:color="auto" w:fill="FCE0C8"/>
            <w:vAlign w:val="center"/>
          </w:tcPr>
          <w:p w:rsidR="00E83C53" w:rsidRPr="00A84AB6" w:rsidRDefault="00E83C53" w:rsidP="00AA267F">
            <w:pPr>
              <w:spacing w:after="0"/>
              <w:jc w:val="center"/>
              <w:rPr>
                <w:rFonts w:asciiTheme="majorHAnsi" w:hAnsiTheme="majorHAnsi"/>
                <w:sz w:val="32"/>
                <w:lang w:val="uk-UA"/>
              </w:rPr>
            </w:pPr>
            <w:r w:rsidRPr="00A84AB6">
              <w:rPr>
                <w:rFonts w:asciiTheme="majorHAnsi" w:hAnsiTheme="majorHAnsi"/>
                <w:sz w:val="32"/>
                <w:lang w:val="uk-UA"/>
              </w:rPr>
              <w:t>2</w:t>
            </w:r>
          </w:p>
        </w:tc>
        <w:tc>
          <w:tcPr>
            <w:tcW w:w="1559" w:type="dxa"/>
            <w:shd w:val="clear" w:color="auto" w:fill="FCE0C8"/>
            <w:vAlign w:val="center"/>
          </w:tcPr>
          <w:p w:rsidR="00E83C53" w:rsidRPr="009F72C4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sz w:val="24"/>
                <w:lang w:val="uk-UA"/>
              </w:rPr>
            </w:pPr>
            <w:r w:rsidRPr="009F72C4">
              <w:rPr>
                <w:rFonts w:asciiTheme="majorHAnsi" w:hAnsiTheme="majorHAnsi"/>
                <w:sz w:val="24"/>
                <w:lang w:val="uk-UA"/>
              </w:rPr>
              <w:t>"Недостатньо працюєш"</w:t>
            </w:r>
          </w:p>
        </w:tc>
        <w:tc>
          <w:tcPr>
            <w:tcW w:w="7513" w:type="dxa"/>
            <w:shd w:val="clear" w:color="auto" w:fill="FCE0C8"/>
          </w:tcPr>
          <w:p w:rsidR="00E83C53" w:rsidRPr="00E83C53" w:rsidRDefault="00E83C53" w:rsidP="00E83C53">
            <w:pPr>
              <w:rPr>
                <w:rFonts w:asciiTheme="majorHAnsi" w:hAnsiTheme="majorHAnsi"/>
                <w:sz w:val="24"/>
              </w:rPr>
            </w:pPr>
            <w:proofErr w:type="spellStart"/>
            <w:r w:rsidRPr="00E83C53">
              <w:rPr>
                <w:rFonts w:asciiTheme="majorHAnsi" w:hAnsiTheme="majorHAnsi"/>
                <w:sz w:val="24"/>
              </w:rPr>
              <w:t>Учень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(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учениця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)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має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уявлення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про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елементарні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поняття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здорового способу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життя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й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безпечної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поведінки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. За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допомогою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вчителя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або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використанням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підручника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(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робочого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зошита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)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відтворює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окремі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факти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навчального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матеріалу</w:t>
            </w:r>
            <w:proofErr w:type="spellEnd"/>
          </w:p>
        </w:tc>
      </w:tr>
      <w:tr w:rsidR="00E83C53" w:rsidTr="00AA267F">
        <w:trPr>
          <w:trHeight w:val="855"/>
        </w:trPr>
        <w:tc>
          <w:tcPr>
            <w:tcW w:w="1526" w:type="dxa"/>
            <w:vMerge/>
            <w:shd w:val="clear" w:color="auto" w:fill="FCE0C8"/>
            <w:vAlign w:val="center"/>
          </w:tcPr>
          <w:p w:rsidR="00E83C53" w:rsidRPr="009F72C4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sz w:val="24"/>
                <w:lang w:val="uk-UA"/>
              </w:rPr>
            </w:pPr>
          </w:p>
        </w:tc>
        <w:tc>
          <w:tcPr>
            <w:tcW w:w="709" w:type="dxa"/>
            <w:shd w:val="clear" w:color="auto" w:fill="FCE0C8"/>
            <w:vAlign w:val="center"/>
          </w:tcPr>
          <w:p w:rsidR="00E83C53" w:rsidRPr="00A84AB6" w:rsidRDefault="00E83C53" w:rsidP="00AA267F">
            <w:pPr>
              <w:spacing w:after="0"/>
              <w:jc w:val="center"/>
              <w:rPr>
                <w:rFonts w:asciiTheme="majorHAnsi" w:hAnsiTheme="majorHAnsi"/>
                <w:sz w:val="32"/>
                <w:lang w:val="uk-UA"/>
              </w:rPr>
            </w:pPr>
            <w:r w:rsidRPr="00A84AB6">
              <w:rPr>
                <w:rFonts w:asciiTheme="majorHAnsi" w:hAnsiTheme="majorHAnsi"/>
                <w:sz w:val="32"/>
                <w:lang w:val="uk-UA"/>
              </w:rPr>
              <w:t>3</w:t>
            </w:r>
          </w:p>
        </w:tc>
        <w:tc>
          <w:tcPr>
            <w:tcW w:w="1559" w:type="dxa"/>
            <w:shd w:val="clear" w:color="auto" w:fill="FCE0C8"/>
            <w:vAlign w:val="center"/>
          </w:tcPr>
          <w:p w:rsidR="00E83C53" w:rsidRPr="009F72C4" w:rsidRDefault="00E83C53" w:rsidP="00AA267F">
            <w:pPr>
              <w:spacing w:after="0"/>
              <w:ind w:left="-108"/>
              <w:jc w:val="center"/>
              <w:rPr>
                <w:rFonts w:asciiTheme="majorHAnsi" w:hAnsiTheme="majorHAnsi"/>
                <w:sz w:val="24"/>
                <w:lang w:val="uk-UA"/>
              </w:rPr>
            </w:pPr>
            <w:r w:rsidRPr="009F72C4">
              <w:rPr>
                <w:rFonts w:asciiTheme="majorHAnsi" w:hAnsiTheme="majorHAnsi"/>
                <w:sz w:val="24"/>
                <w:lang w:val="uk-UA"/>
              </w:rPr>
              <w:t>"Готуйся краще"</w:t>
            </w:r>
          </w:p>
        </w:tc>
        <w:tc>
          <w:tcPr>
            <w:tcW w:w="7513" w:type="dxa"/>
            <w:shd w:val="clear" w:color="auto" w:fill="FCE0C8"/>
          </w:tcPr>
          <w:p w:rsidR="00E83C53" w:rsidRPr="00E83C53" w:rsidRDefault="00E83C53" w:rsidP="00E83C53">
            <w:pPr>
              <w:rPr>
                <w:rFonts w:asciiTheme="majorHAnsi" w:hAnsiTheme="majorHAnsi"/>
                <w:sz w:val="24"/>
              </w:rPr>
            </w:pPr>
            <w:proofErr w:type="spellStart"/>
            <w:r w:rsidRPr="00E83C53">
              <w:rPr>
                <w:rFonts w:asciiTheme="majorHAnsi" w:hAnsiTheme="majorHAnsi"/>
                <w:sz w:val="24"/>
              </w:rPr>
              <w:t>Учень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(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учениця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) за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допомогою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вчителя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або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використанням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підручника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(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робочого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зошита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) фрагментарно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відтворює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елементарні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поняття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про здоровий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спосіб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життя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.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Під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керівництвом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контролем учителя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епізодично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виконує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практичні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дії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,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що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формують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безпечну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поведінку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.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Повторює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оцінні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судження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інших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без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достатнього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осмислення</w:t>
            </w:r>
            <w:proofErr w:type="spellEnd"/>
          </w:p>
        </w:tc>
      </w:tr>
      <w:tr w:rsidR="00E83C53" w:rsidRPr="00D204A2" w:rsidTr="00AA267F">
        <w:trPr>
          <w:trHeight w:val="680"/>
        </w:trPr>
        <w:tc>
          <w:tcPr>
            <w:tcW w:w="1526" w:type="dxa"/>
            <w:vMerge w:val="restart"/>
            <w:shd w:val="clear" w:color="auto" w:fill="BEF8C1"/>
            <w:vAlign w:val="center"/>
          </w:tcPr>
          <w:p w:rsidR="00E83C53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b/>
                <w:sz w:val="24"/>
                <w:lang w:val="uk-UA"/>
              </w:rPr>
            </w:pPr>
            <w:r w:rsidRPr="00A84AB6">
              <w:rPr>
                <w:rFonts w:asciiTheme="majorHAnsi" w:hAnsiTheme="majorHAnsi"/>
                <w:b/>
                <w:sz w:val="24"/>
                <w:lang w:val="uk-UA"/>
              </w:rPr>
              <w:t>ІІ.</w:t>
            </w:r>
          </w:p>
          <w:p w:rsidR="00E83C53" w:rsidRPr="00A84AB6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b/>
                <w:sz w:val="24"/>
                <w:lang w:val="uk-UA"/>
              </w:rPr>
            </w:pPr>
            <w:r w:rsidRPr="00A84AB6">
              <w:rPr>
                <w:rFonts w:asciiTheme="majorHAnsi" w:hAnsiTheme="majorHAnsi"/>
                <w:b/>
                <w:sz w:val="24"/>
                <w:lang w:val="uk-UA"/>
              </w:rPr>
              <w:t xml:space="preserve"> Середній</w:t>
            </w:r>
          </w:p>
          <w:p w:rsidR="00E83C53" w:rsidRPr="00A84AB6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b/>
                <w:sz w:val="24"/>
                <w:lang w:val="uk-UA"/>
              </w:rPr>
            </w:pPr>
            <w:r w:rsidRPr="00A84AB6">
              <w:rPr>
                <w:rFonts w:asciiTheme="majorHAnsi" w:hAnsiTheme="majorHAnsi"/>
                <w:b/>
                <w:sz w:val="24"/>
                <w:lang w:val="uk-UA"/>
              </w:rPr>
              <w:t>(С)</w:t>
            </w:r>
          </w:p>
          <w:p w:rsidR="00E83C53" w:rsidRPr="009F72C4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sz w:val="24"/>
                <w:lang w:val="uk-UA"/>
              </w:rPr>
            </w:pPr>
          </w:p>
        </w:tc>
        <w:tc>
          <w:tcPr>
            <w:tcW w:w="709" w:type="dxa"/>
            <w:shd w:val="clear" w:color="auto" w:fill="BEF8C1"/>
            <w:vAlign w:val="center"/>
          </w:tcPr>
          <w:p w:rsidR="00E83C53" w:rsidRPr="00A84AB6" w:rsidRDefault="00E83C53" w:rsidP="00AA267F">
            <w:pPr>
              <w:spacing w:after="0"/>
              <w:jc w:val="center"/>
              <w:rPr>
                <w:rFonts w:asciiTheme="majorHAnsi" w:hAnsiTheme="majorHAnsi"/>
                <w:sz w:val="32"/>
                <w:lang w:val="uk-UA"/>
              </w:rPr>
            </w:pPr>
            <w:r w:rsidRPr="00A84AB6">
              <w:rPr>
                <w:rFonts w:asciiTheme="majorHAnsi" w:hAnsiTheme="majorHAnsi"/>
                <w:sz w:val="32"/>
                <w:lang w:val="uk-UA"/>
              </w:rPr>
              <w:t>4</w:t>
            </w:r>
          </w:p>
        </w:tc>
        <w:tc>
          <w:tcPr>
            <w:tcW w:w="1559" w:type="dxa"/>
            <w:shd w:val="clear" w:color="auto" w:fill="BEF8C1"/>
            <w:vAlign w:val="center"/>
          </w:tcPr>
          <w:p w:rsidR="00E83C53" w:rsidRPr="009F72C4" w:rsidRDefault="00E83C53" w:rsidP="00AA267F">
            <w:pPr>
              <w:spacing w:after="0"/>
              <w:ind w:left="-108"/>
              <w:jc w:val="center"/>
              <w:rPr>
                <w:rFonts w:asciiTheme="majorHAnsi" w:hAnsiTheme="majorHAnsi"/>
                <w:sz w:val="24"/>
                <w:lang w:val="uk-UA"/>
              </w:rPr>
            </w:pPr>
            <w:r w:rsidRPr="009F72C4">
              <w:rPr>
                <w:rFonts w:asciiTheme="majorHAnsi" w:hAnsiTheme="majorHAnsi"/>
                <w:sz w:val="24"/>
                <w:lang w:val="uk-UA"/>
              </w:rPr>
              <w:t>"Працюй більше"</w:t>
            </w:r>
          </w:p>
        </w:tc>
        <w:tc>
          <w:tcPr>
            <w:tcW w:w="7513" w:type="dxa"/>
            <w:shd w:val="clear" w:color="auto" w:fill="BEF8C1"/>
          </w:tcPr>
          <w:p w:rsidR="00E83C53" w:rsidRPr="00E83C53" w:rsidRDefault="00E83C53" w:rsidP="00E83C53">
            <w:pPr>
              <w:rPr>
                <w:rFonts w:asciiTheme="majorHAnsi" w:hAnsiTheme="majorHAnsi"/>
                <w:sz w:val="24"/>
              </w:rPr>
            </w:pPr>
            <w:proofErr w:type="spellStart"/>
            <w:r w:rsidRPr="00E83C53">
              <w:rPr>
                <w:rFonts w:asciiTheme="majorHAnsi" w:hAnsiTheme="majorHAnsi"/>
                <w:sz w:val="24"/>
              </w:rPr>
              <w:t>Учень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(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учениця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) за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допомогою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вчителя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або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використанням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підручника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(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робочого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зошита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)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дає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визначення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окремих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понять;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частково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характеризує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ознаки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здоров'я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та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безпечної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поведінки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; за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допомогою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вчителя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виконує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елементарні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> 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практичні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дії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,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пов'язані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формуванням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здорового способу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життя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й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безпечної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поведінки</w:t>
            </w:r>
            <w:proofErr w:type="spellEnd"/>
          </w:p>
        </w:tc>
      </w:tr>
      <w:tr w:rsidR="00E83C53" w:rsidRPr="00D204A2" w:rsidTr="00AA267F">
        <w:trPr>
          <w:trHeight w:val="788"/>
        </w:trPr>
        <w:tc>
          <w:tcPr>
            <w:tcW w:w="1526" w:type="dxa"/>
            <w:vMerge/>
            <w:shd w:val="clear" w:color="auto" w:fill="BEF8C1"/>
            <w:vAlign w:val="center"/>
          </w:tcPr>
          <w:p w:rsidR="00E83C53" w:rsidRPr="009F72C4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sz w:val="24"/>
                <w:lang w:val="uk-UA"/>
              </w:rPr>
            </w:pPr>
          </w:p>
        </w:tc>
        <w:tc>
          <w:tcPr>
            <w:tcW w:w="709" w:type="dxa"/>
            <w:shd w:val="clear" w:color="auto" w:fill="BEF8C1"/>
            <w:vAlign w:val="center"/>
          </w:tcPr>
          <w:p w:rsidR="00E83C53" w:rsidRPr="00A84AB6" w:rsidRDefault="00E83C53" w:rsidP="00AA267F">
            <w:pPr>
              <w:spacing w:after="0"/>
              <w:jc w:val="center"/>
              <w:rPr>
                <w:rFonts w:asciiTheme="majorHAnsi" w:hAnsiTheme="majorHAnsi"/>
                <w:sz w:val="32"/>
                <w:lang w:val="uk-UA"/>
              </w:rPr>
            </w:pPr>
            <w:r w:rsidRPr="00A84AB6">
              <w:rPr>
                <w:rFonts w:asciiTheme="majorHAnsi" w:hAnsiTheme="majorHAnsi"/>
                <w:sz w:val="32"/>
                <w:lang w:val="uk-UA"/>
              </w:rPr>
              <w:t>5</w:t>
            </w:r>
          </w:p>
        </w:tc>
        <w:tc>
          <w:tcPr>
            <w:tcW w:w="1559" w:type="dxa"/>
            <w:shd w:val="clear" w:color="auto" w:fill="BEF8C1"/>
            <w:vAlign w:val="center"/>
          </w:tcPr>
          <w:p w:rsidR="00E83C53" w:rsidRPr="009F72C4" w:rsidRDefault="00E83C53" w:rsidP="00AA267F">
            <w:pPr>
              <w:spacing w:after="0"/>
              <w:ind w:left="-108"/>
              <w:jc w:val="center"/>
              <w:rPr>
                <w:rFonts w:asciiTheme="majorHAnsi" w:hAnsiTheme="majorHAnsi"/>
                <w:sz w:val="24"/>
                <w:lang w:val="uk-UA"/>
              </w:rPr>
            </w:pPr>
            <w:r w:rsidRPr="009F72C4">
              <w:rPr>
                <w:rFonts w:asciiTheme="majorHAnsi" w:hAnsiTheme="majorHAnsi"/>
                <w:sz w:val="24"/>
                <w:lang w:val="uk-UA"/>
              </w:rPr>
              <w:t>"Старайся"</w:t>
            </w:r>
          </w:p>
        </w:tc>
        <w:tc>
          <w:tcPr>
            <w:tcW w:w="7513" w:type="dxa"/>
            <w:shd w:val="clear" w:color="auto" w:fill="BEF8C1"/>
          </w:tcPr>
          <w:p w:rsidR="00E83C53" w:rsidRPr="00E83C53" w:rsidRDefault="00E83C53" w:rsidP="00E83C53">
            <w:pPr>
              <w:rPr>
                <w:rFonts w:asciiTheme="majorHAnsi" w:hAnsiTheme="majorHAnsi"/>
                <w:sz w:val="24"/>
              </w:rPr>
            </w:pPr>
            <w:proofErr w:type="spellStart"/>
            <w:r w:rsidRPr="00E83C53">
              <w:rPr>
                <w:rFonts w:asciiTheme="majorHAnsi" w:hAnsiTheme="majorHAnsi"/>
                <w:sz w:val="24"/>
              </w:rPr>
              <w:t>Учень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(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учениця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)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самостійно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дає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визначення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окремих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понять; за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допомогою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вчителя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або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використанням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підручника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(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робочого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зошита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)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відтворює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навчальний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матеріал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,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характеризуючи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ознаки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здоров'я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, шляхи та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методи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його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зміцнення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та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збереження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життя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. За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допомогою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інструкції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та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консультації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вчителя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,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виконує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практичні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дії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,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пов'язані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формуванням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здорового способу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життя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й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безпечної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поведінки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.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Повторює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почуті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від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інших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найпростіші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оцінні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судження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про здоровий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спосіб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життя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й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безпечної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поведінки</w:t>
            </w:r>
            <w:proofErr w:type="spellEnd"/>
          </w:p>
        </w:tc>
      </w:tr>
      <w:tr w:rsidR="00E83C53" w:rsidRPr="00D204A2" w:rsidTr="00AA267F">
        <w:trPr>
          <w:trHeight w:val="760"/>
        </w:trPr>
        <w:tc>
          <w:tcPr>
            <w:tcW w:w="1526" w:type="dxa"/>
            <w:vMerge/>
            <w:shd w:val="clear" w:color="auto" w:fill="BEF8C1"/>
            <w:vAlign w:val="center"/>
          </w:tcPr>
          <w:p w:rsidR="00E83C53" w:rsidRPr="009F72C4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sz w:val="24"/>
                <w:lang w:val="uk-UA"/>
              </w:rPr>
            </w:pPr>
          </w:p>
        </w:tc>
        <w:tc>
          <w:tcPr>
            <w:tcW w:w="709" w:type="dxa"/>
            <w:shd w:val="clear" w:color="auto" w:fill="BEF8C1"/>
            <w:vAlign w:val="center"/>
          </w:tcPr>
          <w:p w:rsidR="00E83C53" w:rsidRPr="00A84AB6" w:rsidRDefault="00E83C53" w:rsidP="00AA267F">
            <w:pPr>
              <w:spacing w:after="0"/>
              <w:jc w:val="center"/>
              <w:rPr>
                <w:rFonts w:asciiTheme="majorHAnsi" w:hAnsiTheme="majorHAnsi"/>
                <w:sz w:val="32"/>
                <w:lang w:val="uk-UA"/>
              </w:rPr>
            </w:pPr>
            <w:r w:rsidRPr="00A84AB6">
              <w:rPr>
                <w:rFonts w:asciiTheme="majorHAnsi" w:hAnsiTheme="majorHAnsi"/>
                <w:sz w:val="32"/>
                <w:lang w:val="uk-UA"/>
              </w:rPr>
              <w:t>6</w:t>
            </w:r>
          </w:p>
        </w:tc>
        <w:tc>
          <w:tcPr>
            <w:tcW w:w="1559" w:type="dxa"/>
            <w:shd w:val="clear" w:color="auto" w:fill="BEF8C1"/>
            <w:vAlign w:val="center"/>
          </w:tcPr>
          <w:p w:rsidR="00E83C53" w:rsidRPr="009F72C4" w:rsidRDefault="00E83C53" w:rsidP="00AA267F">
            <w:pPr>
              <w:spacing w:after="0"/>
              <w:ind w:left="-108"/>
              <w:jc w:val="center"/>
              <w:rPr>
                <w:rFonts w:asciiTheme="majorHAnsi" w:hAnsiTheme="majorHAnsi"/>
                <w:sz w:val="24"/>
                <w:lang w:val="uk-UA"/>
              </w:rPr>
            </w:pPr>
            <w:r w:rsidRPr="009F72C4">
              <w:rPr>
                <w:rFonts w:asciiTheme="majorHAnsi" w:hAnsiTheme="majorHAnsi"/>
                <w:sz w:val="24"/>
                <w:lang w:val="uk-UA"/>
              </w:rPr>
              <w:t>"Можеш краще"</w:t>
            </w:r>
          </w:p>
        </w:tc>
        <w:tc>
          <w:tcPr>
            <w:tcW w:w="7513" w:type="dxa"/>
            <w:shd w:val="clear" w:color="auto" w:fill="BEF8C1"/>
          </w:tcPr>
          <w:p w:rsidR="00E83C53" w:rsidRPr="00E83C53" w:rsidRDefault="00E83C53" w:rsidP="00E83C53">
            <w:pPr>
              <w:rPr>
                <w:rFonts w:asciiTheme="majorHAnsi" w:hAnsiTheme="majorHAnsi"/>
                <w:sz w:val="24"/>
              </w:rPr>
            </w:pPr>
            <w:proofErr w:type="spellStart"/>
            <w:r w:rsidRPr="00E83C53">
              <w:rPr>
                <w:rFonts w:asciiTheme="majorHAnsi" w:hAnsiTheme="majorHAnsi"/>
                <w:sz w:val="24"/>
              </w:rPr>
              <w:t>Учень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(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учениця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)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самостійно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,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але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неповно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відтворює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навчальний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матеріал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; за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допомогою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вчителя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розв'язує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прості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типові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навчальні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ситуаційні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задачі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;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характеризує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окремі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ознаки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здоров'я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, наводить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прості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приклади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дій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про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збереження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здоров'я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. За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допомогою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інструкції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та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консультації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вчителя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виконує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практичні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дії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,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пов'язані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формуванням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життєвих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навичок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здорового способу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життя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й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безпечної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поведінки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.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Пояснює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найпростіші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оцінні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судження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про здоровий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спосіб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життя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й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безпечної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поведінки</w:t>
            </w:r>
            <w:proofErr w:type="spellEnd"/>
          </w:p>
        </w:tc>
      </w:tr>
      <w:tr w:rsidR="00E83C53" w:rsidRPr="00E83C53" w:rsidTr="00AA267F">
        <w:trPr>
          <w:trHeight w:val="666"/>
        </w:trPr>
        <w:tc>
          <w:tcPr>
            <w:tcW w:w="1526" w:type="dxa"/>
            <w:vMerge w:val="restart"/>
            <w:shd w:val="clear" w:color="auto" w:fill="FEC2F1"/>
            <w:vAlign w:val="center"/>
          </w:tcPr>
          <w:p w:rsidR="00E83C53" w:rsidRPr="00A84AB6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b/>
                <w:sz w:val="24"/>
                <w:lang w:val="uk-UA"/>
              </w:rPr>
            </w:pPr>
            <w:r w:rsidRPr="00A84AB6">
              <w:rPr>
                <w:rFonts w:asciiTheme="majorHAnsi" w:hAnsiTheme="majorHAnsi"/>
                <w:b/>
                <w:sz w:val="24"/>
                <w:lang w:val="uk-UA"/>
              </w:rPr>
              <w:t>ІІІ. Достатній</w:t>
            </w:r>
          </w:p>
          <w:p w:rsidR="00E83C53" w:rsidRPr="00A84AB6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b/>
                <w:sz w:val="24"/>
                <w:lang w:val="uk-UA"/>
              </w:rPr>
            </w:pPr>
            <w:r w:rsidRPr="00A84AB6">
              <w:rPr>
                <w:rFonts w:asciiTheme="majorHAnsi" w:hAnsiTheme="majorHAnsi"/>
                <w:b/>
                <w:sz w:val="24"/>
                <w:lang w:val="uk-UA"/>
              </w:rPr>
              <w:t>(Д)</w:t>
            </w:r>
          </w:p>
          <w:p w:rsidR="00E83C53" w:rsidRPr="009F72C4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sz w:val="24"/>
                <w:lang w:val="uk-UA"/>
              </w:rPr>
            </w:pPr>
          </w:p>
        </w:tc>
        <w:tc>
          <w:tcPr>
            <w:tcW w:w="709" w:type="dxa"/>
            <w:shd w:val="clear" w:color="auto" w:fill="FEC2F1"/>
            <w:vAlign w:val="center"/>
          </w:tcPr>
          <w:p w:rsidR="00E83C53" w:rsidRPr="00A84AB6" w:rsidRDefault="00E83C53" w:rsidP="00AA267F">
            <w:pPr>
              <w:spacing w:after="0"/>
              <w:jc w:val="center"/>
              <w:rPr>
                <w:rFonts w:asciiTheme="majorHAnsi" w:hAnsiTheme="majorHAnsi"/>
                <w:sz w:val="32"/>
                <w:lang w:val="uk-UA"/>
              </w:rPr>
            </w:pPr>
            <w:r w:rsidRPr="00A84AB6">
              <w:rPr>
                <w:rFonts w:asciiTheme="majorHAnsi" w:hAnsiTheme="majorHAnsi"/>
                <w:sz w:val="32"/>
                <w:lang w:val="uk-UA"/>
              </w:rPr>
              <w:t>7</w:t>
            </w:r>
          </w:p>
        </w:tc>
        <w:tc>
          <w:tcPr>
            <w:tcW w:w="1559" w:type="dxa"/>
            <w:shd w:val="clear" w:color="auto" w:fill="FEC2F1"/>
            <w:vAlign w:val="center"/>
          </w:tcPr>
          <w:p w:rsidR="00E83C53" w:rsidRPr="009F72C4" w:rsidRDefault="00E83C53" w:rsidP="00AA267F">
            <w:pPr>
              <w:spacing w:after="0"/>
              <w:ind w:left="-108"/>
              <w:jc w:val="center"/>
              <w:rPr>
                <w:rFonts w:asciiTheme="majorHAnsi" w:hAnsiTheme="majorHAnsi"/>
                <w:sz w:val="24"/>
                <w:lang w:val="uk-UA"/>
              </w:rPr>
            </w:pPr>
            <w:r w:rsidRPr="009F72C4">
              <w:rPr>
                <w:rFonts w:asciiTheme="majorHAnsi" w:hAnsiTheme="majorHAnsi"/>
                <w:sz w:val="24"/>
                <w:lang w:val="uk-UA"/>
              </w:rPr>
              <w:t>"Вдало"</w:t>
            </w:r>
          </w:p>
        </w:tc>
        <w:tc>
          <w:tcPr>
            <w:tcW w:w="7513" w:type="dxa"/>
            <w:shd w:val="clear" w:color="auto" w:fill="FEC2F1"/>
          </w:tcPr>
          <w:p w:rsidR="00E83C53" w:rsidRPr="00E83C53" w:rsidRDefault="00E83C53" w:rsidP="00E83C53">
            <w:pPr>
              <w:rPr>
                <w:rFonts w:asciiTheme="majorHAnsi" w:hAnsiTheme="majorHAnsi"/>
                <w:sz w:val="24"/>
              </w:rPr>
            </w:pPr>
            <w:proofErr w:type="spellStart"/>
            <w:r w:rsidRPr="00E83C53">
              <w:rPr>
                <w:rFonts w:asciiTheme="majorHAnsi" w:hAnsiTheme="majorHAnsi"/>
                <w:sz w:val="24"/>
              </w:rPr>
              <w:t>Учень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(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учениця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)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загалом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самостійно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відтворює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навчальний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матеріал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,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розкриває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суть понять;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розв'язує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прості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типові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ситуаційні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задачі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.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Характеризує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ситуації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,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що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містять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загрозу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й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потребують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практичних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дій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.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Висловлює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окремі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оцінні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судження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про стан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здоров'я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,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поведінку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в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різних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ситуаціях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, свою та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інших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,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міжособистісні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стосунки</w:t>
            </w:r>
            <w:proofErr w:type="spellEnd"/>
          </w:p>
        </w:tc>
      </w:tr>
      <w:tr w:rsidR="00E83C53" w:rsidRPr="00D204A2" w:rsidTr="00AA267F">
        <w:trPr>
          <w:trHeight w:val="815"/>
        </w:trPr>
        <w:tc>
          <w:tcPr>
            <w:tcW w:w="1526" w:type="dxa"/>
            <w:vMerge/>
            <w:shd w:val="clear" w:color="auto" w:fill="FEC2F1"/>
            <w:vAlign w:val="center"/>
          </w:tcPr>
          <w:p w:rsidR="00E83C53" w:rsidRPr="009F72C4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sz w:val="24"/>
                <w:lang w:val="uk-UA"/>
              </w:rPr>
            </w:pPr>
          </w:p>
        </w:tc>
        <w:tc>
          <w:tcPr>
            <w:tcW w:w="709" w:type="dxa"/>
            <w:shd w:val="clear" w:color="auto" w:fill="FEC2F1"/>
            <w:vAlign w:val="center"/>
          </w:tcPr>
          <w:p w:rsidR="00E83C53" w:rsidRPr="00A84AB6" w:rsidRDefault="00E83C53" w:rsidP="00AA267F">
            <w:pPr>
              <w:spacing w:after="0"/>
              <w:jc w:val="center"/>
              <w:rPr>
                <w:rFonts w:asciiTheme="majorHAnsi" w:hAnsiTheme="majorHAnsi"/>
                <w:sz w:val="32"/>
                <w:lang w:val="uk-UA"/>
              </w:rPr>
            </w:pPr>
            <w:r w:rsidRPr="00A84AB6">
              <w:rPr>
                <w:rFonts w:asciiTheme="majorHAnsi" w:hAnsiTheme="majorHAnsi"/>
                <w:sz w:val="32"/>
                <w:lang w:val="uk-UA"/>
              </w:rPr>
              <w:t>8</w:t>
            </w:r>
          </w:p>
        </w:tc>
        <w:tc>
          <w:tcPr>
            <w:tcW w:w="1559" w:type="dxa"/>
            <w:shd w:val="clear" w:color="auto" w:fill="FEC2F1"/>
            <w:vAlign w:val="center"/>
          </w:tcPr>
          <w:p w:rsidR="00E83C53" w:rsidRPr="009F72C4" w:rsidRDefault="00E83C53" w:rsidP="00AA267F">
            <w:pPr>
              <w:spacing w:after="0"/>
              <w:ind w:left="-108"/>
              <w:jc w:val="center"/>
              <w:rPr>
                <w:rFonts w:asciiTheme="majorHAnsi" w:hAnsiTheme="majorHAnsi"/>
                <w:sz w:val="24"/>
                <w:lang w:val="uk-UA"/>
              </w:rPr>
            </w:pPr>
            <w:r w:rsidRPr="009F72C4">
              <w:rPr>
                <w:rFonts w:asciiTheme="majorHAnsi" w:hAnsiTheme="majorHAnsi"/>
                <w:sz w:val="24"/>
                <w:lang w:val="uk-UA"/>
              </w:rPr>
              <w:t>"Добре"</w:t>
            </w:r>
          </w:p>
        </w:tc>
        <w:tc>
          <w:tcPr>
            <w:tcW w:w="7513" w:type="dxa"/>
            <w:shd w:val="clear" w:color="auto" w:fill="FEC2F1"/>
          </w:tcPr>
          <w:p w:rsidR="00E83C53" w:rsidRPr="00E83C53" w:rsidRDefault="00E83C53" w:rsidP="00E83C53">
            <w:pPr>
              <w:rPr>
                <w:rFonts w:asciiTheme="majorHAnsi" w:hAnsiTheme="majorHAnsi"/>
                <w:sz w:val="24"/>
              </w:rPr>
            </w:pPr>
            <w:proofErr w:type="spellStart"/>
            <w:r w:rsidRPr="00E83C53">
              <w:rPr>
                <w:rFonts w:asciiTheme="majorHAnsi" w:hAnsiTheme="majorHAnsi"/>
                <w:sz w:val="24"/>
              </w:rPr>
              <w:t>Учень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(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учениця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)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самостійно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відповідає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на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поставлені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запитання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;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дає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порівняльну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характеристику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явищам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процесам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,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які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характеризують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здоров'я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.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Визначає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засоби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,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які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необхідно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використовувати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у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виконанні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практичних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дій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.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Обґрунтовує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свої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оцінні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судження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про здоровий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спосіб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життя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й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безпечної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поведінки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,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спираючись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на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предметні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знання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та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усталені</w:t>
            </w:r>
            <w:proofErr w:type="spellEnd"/>
            <w:r w:rsidRPr="00E83C53">
              <w:rPr>
                <w:rFonts w:asciiTheme="majorHAnsi" w:hAnsiTheme="majorHAnsi"/>
                <w:sz w:val="24"/>
              </w:rPr>
              <w:t xml:space="preserve"> </w:t>
            </w:r>
            <w:proofErr w:type="spellStart"/>
            <w:r w:rsidRPr="00E83C53">
              <w:rPr>
                <w:rFonts w:asciiTheme="majorHAnsi" w:hAnsiTheme="majorHAnsi"/>
                <w:sz w:val="24"/>
              </w:rPr>
              <w:t>норми</w:t>
            </w:r>
            <w:proofErr w:type="spellEnd"/>
          </w:p>
        </w:tc>
      </w:tr>
      <w:tr w:rsidR="00E83C53" w:rsidRPr="00D204A2" w:rsidTr="00AA267F">
        <w:trPr>
          <w:trHeight w:val="761"/>
        </w:trPr>
        <w:tc>
          <w:tcPr>
            <w:tcW w:w="1526" w:type="dxa"/>
            <w:vMerge/>
            <w:shd w:val="clear" w:color="auto" w:fill="FEC2F1"/>
            <w:vAlign w:val="center"/>
          </w:tcPr>
          <w:p w:rsidR="00E83C53" w:rsidRPr="009F72C4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sz w:val="24"/>
                <w:lang w:val="uk-UA"/>
              </w:rPr>
            </w:pPr>
          </w:p>
        </w:tc>
        <w:tc>
          <w:tcPr>
            <w:tcW w:w="709" w:type="dxa"/>
            <w:shd w:val="clear" w:color="auto" w:fill="FEC2F1"/>
            <w:vAlign w:val="center"/>
          </w:tcPr>
          <w:p w:rsidR="00E83C53" w:rsidRPr="00A84AB6" w:rsidRDefault="00E83C53" w:rsidP="00AA267F">
            <w:pPr>
              <w:spacing w:after="0"/>
              <w:jc w:val="center"/>
              <w:rPr>
                <w:rFonts w:asciiTheme="majorHAnsi" w:hAnsiTheme="majorHAnsi"/>
                <w:sz w:val="32"/>
                <w:lang w:val="uk-UA"/>
              </w:rPr>
            </w:pPr>
            <w:r>
              <w:rPr>
                <w:rFonts w:asciiTheme="majorHAnsi" w:hAnsiTheme="majorHAnsi"/>
                <w:noProof/>
                <w:sz w:val="32"/>
                <w:lang w:eastAsia="ru-RU"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margin">
                    <wp:posOffset>-1349375</wp:posOffset>
                  </wp:positionH>
                  <wp:positionV relativeFrom="margin">
                    <wp:posOffset>-712470</wp:posOffset>
                  </wp:positionV>
                  <wp:extent cx="7848600" cy="11259820"/>
                  <wp:effectExtent l="19050" t="0" r="0" b="0"/>
                  <wp:wrapNone/>
                  <wp:docPr id="17" name="Рисунок 4" descr="Дизайн без назв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изайн без назви.pn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0" cy="11259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A84AB6">
              <w:rPr>
                <w:rFonts w:asciiTheme="majorHAnsi" w:hAnsiTheme="majorHAnsi"/>
                <w:sz w:val="32"/>
                <w:lang w:val="uk-UA"/>
              </w:rPr>
              <w:t>9</w:t>
            </w:r>
          </w:p>
        </w:tc>
        <w:tc>
          <w:tcPr>
            <w:tcW w:w="1559" w:type="dxa"/>
            <w:shd w:val="clear" w:color="auto" w:fill="FEC2F1"/>
            <w:vAlign w:val="center"/>
          </w:tcPr>
          <w:p w:rsidR="00E83C53" w:rsidRPr="009F72C4" w:rsidRDefault="00E83C53" w:rsidP="00AA267F">
            <w:pPr>
              <w:spacing w:after="0"/>
              <w:ind w:left="-108"/>
              <w:jc w:val="center"/>
              <w:rPr>
                <w:rFonts w:asciiTheme="majorHAnsi" w:hAnsiTheme="majorHAnsi"/>
                <w:sz w:val="24"/>
                <w:lang w:val="uk-UA"/>
              </w:rPr>
            </w:pPr>
            <w:r w:rsidRPr="009F72C4">
              <w:rPr>
                <w:rFonts w:asciiTheme="majorHAnsi" w:hAnsiTheme="majorHAnsi"/>
                <w:sz w:val="24"/>
                <w:lang w:val="uk-UA"/>
              </w:rPr>
              <w:t>"Досить добре"</w:t>
            </w:r>
          </w:p>
        </w:tc>
        <w:tc>
          <w:tcPr>
            <w:tcW w:w="7513" w:type="dxa"/>
            <w:shd w:val="clear" w:color="auto" w:fill="FEC2F1"/>
          </w:tcPr>
          <w:p w:rsidR="00E83C53" w:rsidRPr="00E83C53" w:rsidRDefault="00E83C53" w:rsidP="0074695D">
            <w:pPr>
              <w:spacing w:after="0" w:line="298" w:lineRule="atLeast"/>
              <w:jc w:val="both"/>
              <w:rPr>
                <w:rFonts w:asciiTheme="majorHAnsi" w:eastAsia="Times New Roman" w:hAnsiTheme="majorHAnsi" w:cs="Arial"/>
                <w:sz w:val="24"/>
                <w:szCs w:val="24"/>
                <w:lang w:val="uk-UA" w:eastAsia="ru-RU"/>
              </w:rPr>
            </w:pPr>
            <w:r w:rsidRPr="00E83C53">
              <w:rPr>
                <w:rFonts w:asciiTheme="majorHAnsi" w:eastAsia="Times New Roman" w:hAnsiTheme="majorHAnsi" w:cs="Arial"/>
                <w:sz w:val="24"/>
                <w:szCs w:val="24"/>
                <w:lang w:val="uk-UA" w:eastAsia="ru-RU"/>
              </w:rPr>
              <w:t>Учень (учениця) відтворює інформацію, відповідає на поставлені запитання; самостійно розв'язує стандартні ситуаційні завдання; пояснює зміст і послідовність операцій, що входять до складу практичних дій; за допомогою вчителя встановлює причинно-наслідкові зв'язки, робить нечітко сформульовані висновки; свідомо приймає рішення; володіє навичками самоконтролю</w:t>
            </w:r>
          </w:p>
        </w:tc>
      </w:tr>
      <w:tr w:rsidR="00E83C53" w:rsidTr="00AA267F">
        <w:trPr>
          <w:trHeight w:val="801"/>
        </w:trPr>
        <w:tc>
          <w:tcPr>
            <w:tcW w:w="1526" w:type="dxa"/>
            <w:vMerge w:val="restart"/>
            <w:shd w:val="clear" w:color="auto" w:fill="A7E8FF"/>
            <w:vAlign w:val="center"/>
          </w:tcPr>
          <w:p w:rsidR="00E83C53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b/>
                <w:sz w:val="24"/>
                <w:lang w:val="uk-UA"/>
              </w:rPr>
            </w:pPr>
            <w:r w:rsidRPr="00A84AB6">
              <w:rPr>
                <w:rFonts w:asciiTheme="majorHAnsi" w:hAnsiTheme="majorHAnsi"/>
                <w:b/>
                <w:sz w:val="24"/>
                <w:lang w:val="uk-UA"/>
              </w:rPr>
              <w:t xml:space="preserve">ІV. </w:t>
            </w:r>
          </w:p>
          <w:p w:rsidR="00E83C53" w:rsidRPr="00A84AB6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b/>
                <w:sz w:val="24"/>
                <w:lang w:val="uk-UA"/>
              </w:rPr>
            </w:pPr>
            <w:r w:rsidRPr="00A84AB6">
              <w:rPr>
                <w:rFonts w:asciiTheme="majorHAnsi" w:hAnsiTheme="majorHAnsi"/>
                <w:b/>
                <w:sz w:val="24"/>
                <w:lang w:val="uk-UA"/>
              </w:rPr>
              <w:t>Високий</w:t>
            </w:r>
          </w:p>
          <w:p w:rsidR="00E83C53" w:rsidRPr="009F72C4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sz w:val="24"/>
                <w:lang w:val="uk-UA"/>
              </w:rPr>
            </w:pPr>
            <w:r w:rsidRPr="00A84AB6">
              <w:rPr>
                <w:rFonts w:asciiTheme="majorHAnsi" w:hAnsiTheme="majorHAnsi"/>
                <w:b/>
                <w:sz w:val="24"/>
                <w:lang w:val="uk-UA"/>
              </w:rPr>
              <w:t>(В)</w:t>
            </w:r>
          </w:p>
        </w:tc>
        <w:tc>
          <w:tcPr>
            <w:tcW w:w="709" w:type="dxa"/>
            <w:shd w:val="clear" w:color="auto" w:fill="A7E8FF"/>
            <w:vAlign w:val="center"/>
          </w:tcPr>
          <w:p w:rsidR="00E83C53" w:rsidRPr="00A84AB6" w:rsidRDefault="00E83C53" w:rsidP="00AA267F">
            <w:pPr>
              <w:spacing w:after="0"/>
              <w:jc w:val="center"/>
              <w:rPr>
                <w:rFonts w:asciiTheme="majorHAnsi" w:hAnsiTheme="majorHAnsi"/>
                <w:sz w:val="32"/>
                <w:lang w:val="uk-UA"/>
              </w:rPr>
            </w:pPr>
            <w:r w:rsidRPr="00A84AB6">
              <w:rPr>
                <w:rFonts w:asciiTheme="majorHAnsi" w:hAnsiTheme="majorHAnsi"/>
                <w:sz w:val="32"/>
                <w:lang w:val="uk-UA"/>
              </w:rPr>
              <w:t>10</w:t>
            </w:r>
          </w:p>
          <w:p w:rsidR="00E83C53" w:rsidRPr="00A84AB6" w:rsidRDefault="00E83C53" w:rsidP="00AA267F">
            <w:pPr>
              <w:spacing w:after="0"/>
              <w:jc w:val="center"/>
              <w:rPr>
                <w:rFonts w:asciiTheme="majorHAnsi" w:hAnsiTheme="majorHAnsi"/>
                <w:sz w:val="32"/>
                <w:lang w:val="uk-UA"/>
              </w:rPr>
            </w:pPr>
          </w:p>
        </w:tc>
        <w:tc>
          <w:tcPr>
            <w:tcW w:w="1559" w:type="dxa"/>
            <w:shd w:val="clear" w:color="auto" w:fill="A7E8FF"/>
            <w:vAlign w:val="center"/>
          </w:tcPr>
          <w:p w:rsidR="00E83C53" w:rsidRPr="009F72C4" w:rsidRDefault="00E83C53" w:rsidP="00AA267F">
            <w:pPr>
              <w:spacing w:after="0"/>
              <w:ind w:left="-108"/>
              <w:jc w:val="center"/>
              <w:rPr>
                <w:rFonts w:asciiTheme="majorHAnsi" w:hAnsiTheme="majorHAnsi"/>
                <w:sz w:val="24"/>
                <w:lang w:val="uk-UA"/>
              </w:rPr>
            </w:pPr>
            <w:r w:rsidRPr="009F72C4">
              <w:rPr>
                <w:rFonts w:asciiTheme="majorHAnsi" w:hAnsiTheme="majorHAnsi"/>
                <w:sz w:val="24"/>
                <w:lang w:val="uk-UA"/>
              </w:rPr>
              <w:t>"Успішно"</w:t>
            </w:r>
          </w:p>
        </w:tc>
        <w:tc>
          <w:tcPr>
            <w:tcW w:w="7513" w:type="dxa"/>
            <w:shd w:val="clear" w:color="auto" w:fill="A7E8FF"/>
          </w:tcPr>
          <w:p w:rsidR="00E83C53" w:rsidRPr="00E83C53" w:rsidRDefault="00E83C53" w:rsidP="0074695D">
            <w:pPr>
              <w:spacing w:after="0" w:line="298" w:lineRule="atLeast"/>
              <w:jc w:val="both"/>
              <w:rPr>
                <w:rFonts w:asciiTheme="majorHAnsi" w:eastAsia="Times New Roman" w:hAnsiTheme="majorHAnsi" w:cs="Arial"/>
                <w:sz w:val="24"/>
                <w:szCs w:val="24"/>
                <w:lang w:val="uk-UA" w:eastAsia="ru-RU"/>
              </w:rPr>
            </w:pPr>
            <w:r w:rsidRPr="00E83C53">
              <w:rPr>
                <w:rFonts w:asciiTheme="majorHAnsi" w:eastAsia="Times New Roman" w:hAnsiTheme="majorHAnsi" w:cs="Arial"/>
                <w:sz w:val="24"/>
                <w:szCs w:val="24"/>
                <w:lang w:val="uk-UA" w:eastAsia="ru-RU"/>
              </w:rPr>
              <w:t>Учень (учениця) обґрунтовано відповідає на запитання, передбачені навчальною програмою курсу; самостійно аналізує та розкриває суть явищ і процесів, що характеризують здоровий спосіб життя; узагальнює, систематизує, установлює причинно-наслідкові зв'язки; користується джерелами додаткової інформації. За допомогою вчителя розв'язує нестандартні ситуації; виконує практичні дії щодо здорового способу життя й безпечної поведінки, формулює висновки про конкретну оздоровчу діяльність; свідомо користується правилами здорового способу життя й безпечної поведінки. Висловлює оцінні судження про стан здоров'я власного й інших, поведінку свою та інших, міжособистісні стосунки</w:t>
            </w:r>
          </w:p>
        </w:tc>
      </w:tr>
      <w:tr w:rsidR="00E83C53" w:rsidRPr="00D204A2" w:rsidTr="00AA267F">
        <w:trPr>
          <w:trHeight w:val="788"/>
        </w:trPr>
        <w:tc>
          <w:tcPr>
            <w:tcW w:w="1526" w:type="dxa"/>
            <w:vMerge/>
            <w:shd w:val="clear" w:color="auto" w:fill="A7E8FF"/>
            <w:vAlign w:val="center"/>
          </w:tcPr>
          <w:p w:rsidR="00E83C53" w:rsidRPr="009F72C4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sz w:val="24"/>
                <w:lang w:val="uk-UA"/>
              </w:rPr>
            </w:pPr>
          </w:p>
        </w:tc>
        <w:tc>
          <w:tcPr>
            <w:tcW w:w="709" w:type="dxa"/>
            <w:shd w:val="clear" w:color="auto" w:fill="A7E8FF"/>
            <w:vAlign w:val="center"/>
          </w:tcPr>
          <w:p w:rsidR="00E83C53" w:rsidRPr="00A84AB6" w:rsidRDefault="00E83C53" w:rsidP="00AA267F">
            <w:pPr>
              <w:spacing w:after="0"/>
              <w:jc w:val="center"/>
              <w:rPr>
                <w:rFonts w:asciiTheme="majorHAnsi" w:hAnsiTheme="majorHAnsi"/>
                <w:sz w:val="32"/>
                <w:lang w:val="uk-UA"/>
              </w:rPr>
            </w:pPr>
            <w:r w:rsidRPr="00A84AB6">
              <w:rPr>
                <w:rFonts w:asciiTheme="majorHAnsi" w:hAnsiTheme="majorHAnsi"/>
                <w:sz w:val="32"/>
                <w:lang w:val="uk-UA"/>
              </w:rPr>
              <w:t>11</w:t>
            </w:r>
          </w:p>
          <w:p w:rsidR="00E83C53" w:rsidRPr="00A84AB6" w:rsidRDefault="00E83C53" w:rsidP="00AA267F">
            <w:pPr>
              <w:spacing w:after="0"/>
              <w:jc w:val="center"/>
              <w:rPr>
                <w:rFonts w:asciiTheme="majorHAnsi" w:hAnsiTheme="majorHAnsi"/>
                <w:sz w:val="32"/>
                <w:lang w:val="uk-UA"/>
              </w:rPr>
            </w:pPr>
          </w:p>
        </w:tc>
        <w:tc>
          <w:tcPr>
            <w:tcW w:w="1559" w:type="dxa"/>
            <w:shd w:val="clear" w:color="auto" w:fill="A7E8FF"/>
            <w:vAlign w:val="center"/>
          </w:tcPr>
          <w:p w:rsidR="00E83C53" w:rsidRPr="009F72C4" w:rsidRDefault="00E83C53" w:rsidP="00AA267F">
            <w:pPr>
              <w:spacing w:after="0"/>
              <w:ind w:left="-108"/>
              <w:jc w:val="center"/>
              <w:rPr>
                <w:rFonts w:asciiTheme="majorHAnsi" w:hAnsiTheme="majorHAnsi"/>
                <w:sz w:val="24"/>
                <w:lang w:val="uk-UA"/>
              </w:rPr>
            </w:pPr>
            <w:r w:rsidRPr="009F72C4">
              <w:rPr>
                <w:rFonts w:asciiTheme="majorHAnsi" w:hAnsiTheme="majorHAnsi"/>
                <w:sz w:val="24"/>
                <w:lang w:val="uk-UA"/>
              </w:rPr>
              <w:t>"Відмінно"</w:t>
            </w:r>
          </w:p>
        </w:tc>
        <w:tc>
          <w:tcPr>
            <w:tcW w:w="7513" w:type="dxa"/>
            <w:shd w:val="clear" w:color="auto" w:fill="A7E8FF"/>
          </w:tcPr>
          <w:p w:rsidR="00E83C53" w:rsidRPr="00E83C53" w:rsidRDefault="00E83C53" w:rsidP="0074695D">
            <w:pPr>
              <w:spacing w:after="0" w:line="298" w:lineRule="atLeast"/>
              <w:jc w:val="both"/>
              <w:rPr>
                <w:rFonts w:asciiTheme="majorHAnsi" w:eastAsia="Times New Roman" w:hAnsiTheme="majorHAnsi" w:cs="Arial"/>
                <w:sz w:val="24"/>
                <w:szCs w:val="24"/>
                <w:lang w:val="uk-UA" w:eastAsia="ru-RU"/>
              </w:rPr>
            </w:pPr>
            <w:r w:rsidRPr="00E83C53">
              <w:rPr>
                <w:rFonts w:asciiTheme="majorHAnsi" w:eastAsia="Times New Roman" w:hAnsiTheme="majorHAnsi" w:cs="Arial"/>
                <w:sz w:val="24"/>
                <w:szCs w:val="24"/>
                <w:lang w:val="uk-UA" w:eastAsia="ru-RU"/>
              </w:rPr>
              <w:t>Учень (учениця) логічно, усвідомлено відтворює навчальний матеріал в межах навчальної програми курсу; самостійно аналізує й розкриває закономірності явищ і процесів, що характеризують здоровий спосіб життя й безпечної поведінки, їх сутність; установлює й обґрунтовує причинно-наслідкові зв'язки; аргументовано переконує в необхідності виконання дій щодо здорового способу життя й безпечної поведінки; самостійно користується джерелами додаткової</w:t>
            </w:r>
            <w:r w:rsidRPr="00E83C53">
              <w:rPr>
                <w:rFonts w:asciiTheme="majorHAnsi" w:eastAsia="Times New Roman" w:hAnsiTheme="majorHAnsi" w:cs="Arial"/>
                <w:i/>
                <w:iCs/>
                <w:sz w:val="24"/>
                <w:szCs w:val="24"/>
                <w:lang w:val="uk-UA" w:eastAsia="ru-RU"/>
              </w:rPr>
              <w:t> </w:t>
            </w:r>
            <w:r w:rsidRPr="00E83C53">
              <w:rPr>
                <w:rFonts w:asciiTheme="majorHAnsi" w:eastAsia="Times New Roman" w:hAnsiTheme="majorHAnsi" w:cs="Arial"/>
                <w:sz w:val="24"/>
                <w:szCs w:val="24"/>
                <w:lang w:val="uk-UA" w:eastAsia="ru-RU"/>
              </w:rPr>
              <w:t>інформації. Аналізує та обґрунтовує оцінні судження про стан здоров'я власного й інших, наслідки своїх дій, поведінку свою та інших</w:t>
            </w:r>
          </w:p>
        </w:tc>
      </w:tr>
      <w:tr w:rsidR="00E83C53" w:rsidRPr="00D204A2" w:rsidTr="00AA267F">
        <w:trPr>
          <w:trHeight w:val="44"/>
        </w:trPr>
        <w:tc>
          <w:tcPr>
            <w:tcW w:w="1526" w:type="dxa"/>
            <w:vMerge/>
            <w:shd w:val="clear" w:color="auto" w:fill="A7E8FF"/>
            <w:vAlign w:val="center"/>
          </w:tcPr>
          <w:p w:rsidR="00E83C53" w:rsidRPr="009F72C4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sz w:val="24"/>
                <w:lang w:val="uk-UA"/>
              </w:rPr>
            </w:pPr>
          </w:p>
        </w:tc>
        <w:tc>
          <w:tcPr>
            <w:tcW w:w="709" w:type="dxa"/>
            <w:shd w:val="clear" w:color="auto" w:fill="A7E8FF"/>
            <w:vAlign w:val="center"/>
          </w:tcPr>
          <w:p w:rsidR="00E83C53" w:rsidRPr="00A84AB6" w:rsidRDefault="00E83C53" w:rsidP="00AA267F">
            <w:pPr>
              <w:spacing w:after="0"/>
              <w:jc w:val="center"/>
              <w:rPr>
                <w:rFonts w:asciiTheme="majorHAnsi" w:hAnsiTheme="majorHAnsi"/>
                <w:sz w:val="32"/>
                <w:lang w:val="uk-UA"/>
              </w:rPr>
            </w:pPr>
            <w:r w:rsidRPr="00A84AB6">
              <w:rPr>
                <w:rFonts w:asciiTheme="majorHAnsi" w:hAnsiTheme="majorHAnsi"/>
                <w:sz w:val="32"/>
                <w:lang w:val="uk-UA"/>
              </w:rPr>
              <w:t>12</w:t>
            </w:r>
          </w:p>
          <w:p w:rsidR="00E83C53" w:rsidRPr="00A84AB6" w:rsidRDefault="00E83C53" w:rsidP="00AA267F">
            <w:pPr>
              <w:spacing w:after="0"/>
              <w:jc w:val="center"/>
              <w:rPr>
                <w:rFonts w:asciiTheme="majorHAnsi" w:hAnsiTheme="majorHAnsi"/>
                <w:sz w:val="32"/>
                <w:lang w:val="uk-UA"/>
              </w:rPr>
            </w:pPr>
          </w:p>
        </w:tc>
        <w:tc>
          <w:tcPr>
            <w:tcW w:w="1559" w:type="dxa"/>
            <w:shd w:val="clear" w:color="auto" w:fill="A7E8FF"/>
            <w:vAlign w:val="center"/>
          </w:tcPr>
          <w:p w:rsidR="00E83C53" w:rsidRPr="009F72C4" w:rsidRDefault="00E83C53" w:rsidP="00AA267F">
            <w:pPr>
              <w:spacing w:after="0"/>
              <w:ind w:left="-108" w:right="-108"/>
              <w:jc w:val="center"/>
              <w:rPr>
                <w:rFonts w:asciiTheme="majorHAnsi" w:hAnsiTheme="majorHAnsi"/>
                <w:sz w:val="24"/>
                <w:lang w:val="uk-UA"/>
              </w:rPr>
            </w:pPr>
            <w:r>
              <w:rPr>
                <w:rFonts w:asciiTheme="majorHAnsi" w:hAnsiTheme="majorHAnsi"/>
                <w:noProof/>
                <w:sz w:val="24"/>
                <w:lang w:eastAsia="ru-RU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margin">
                    <wp:posOffset>555625</wp:posOffset>
                  </wp:positionH>
                  <wp:positionV relativeFrom="margin">
                    <wp:posOffset>3211830</wp:posOffset>
                  </wp:positionV>
                  <wp:extent cx="3340735" cy="1828800"/>
                  <wp:effectExtent l="19050" t="0" r="0" b="0"/>
                  <wp:wrapNone/>
                  <wp:docPr id="19" name="Рисунок 19" descr="C:\Users\ПК\Desktop\pngwing.com (1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ПК\Desktop\pngwing.com (1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0735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9F72C4">
              <w:rPr>
                <w:rFonts w:asciiTheme="majorHAnsi" w:hAnsiTheme="majorHAnsi"/>
                <w:sz w:val="24"/>
                <w:lang w:val="uk-UA"/>
              </w:rPr>
              <w:t>"Бездоганно"</w:t>
            </w:r>
          </w:p>
        </w:tc>
        <w:tc>
          <w:tcPr>
            <w:tcW w:w="7513" w:type="dxa"/>
            <w:shd w:val="clear" w:color="auto" w:fill="A7E8FF"/>
          </w:tcPr>
          <w:p w:rsidR="00E83C53" w:rsidRPr="00E83C53" w:rsidRDefault="00E83C53" w:rsidP="0074695D">
            <w:pPr>
              <w:spacing w:after="0" w:line="298" w:lineRule="atLeast"/>
              <w:jc w:val="both"/>
              <w:rPr>
                <w:rFonts w:asciiTheme="majorHAnsi" w:eastAsia="Times New Roman" w:hAnsiTheme="majorHAnsi" w:cs="Arial"/>
                <w:sz w:val="24"/>
                <w:szCs w:val="24"/>
                <w:lang w:val="uk-UA" w:eastAsia="ru-RU"/>
              </w:rPr>
            </w:pPr>
            <w:r w:rsidRPr="00E83C53">
              <w:rPr>
                <w:rFonts w:asciiTheme="majorHAnsi" w:eastAsia="Times New Roman" w:hAnsiTheme="majorHAnsi" w:cs="Arial"/>
                <w:sz w:val="24"/>
                <w:szCs w:val="24"/>
                <w:lang w:val="uk-UA" w:eastAsia="ru-RU"/>
              </w:rPr>
              <w:t xml:space="preserve">Учень (учениця) свідомо відтворює й розуміє навчальну інформацію за програмою курсу; може вести дискусію з конкретного питання здорового способу життя й безпечної поведінки з використанням знань суміжних програм; самостійно оцінює та характеризує різноманітні явища та процеси, які розкривають сутність здорового способу життя й безпечної поведінки; самостійно користується різними джерелами інформації, у тому числі й рекомендованими вчителем. Розв'язує проблемні завдання; має </w:t>
            </w:r>
            <w:proofErr w:type="spellStart"/>
            <w:r w:rsidRPr="00E83C53">
              <w:rPr>
                <w:rFonts w:asciiTheme="majorHAnsi" w:eastAsia="Times New Roman" w:hAnsiTheme="majorHAnsi" w:cs="Arial"/>
                <w:sz w:val="24"/>
                <w:szCs w:val="24"/>
                <w:lang w:val="uk-UA" w:eastAsia="ru-RU"/>
              </w:rPr>
              <w:t>здоров'язберігаючі</w:t>
            </w:r>
            <w:proofErr w:type="spellEnd"/>
            <w:r w:rsidRPr="00E83C53">
              <w:rPr>
                <w:rFonts w:asciiTheme="majorHAnsi" w:eastAsia="Times New Roman" w:hAnsiTheme="majorHAnsi" w:cs="Arial"/>
                <w:sz w:val="24"/>
                <w:szCs w:val="24"/>
                <w:lang w:val="uk-UA" w:eastAsia="ru-RU"/>
              </w:rPr>
              <w:t xml:space="preserve"> життєві навички; вибирає безпечний варіант розв'язання нестандартної ситуації; визначає мету своїх дій і знаходить альтернативні та вибирає й обґрунтовує оптимальні шляхи її досягнення; оцінює тимчасові та довгострокові наслідки вибраного варіанту; робить обґрунтовані висновки. Виявляє особисту позицію щодо здорового способу життя й безпечної поведінки. Обґрунтовує цінність набутих знань і сформованих розумових і практичних умінь і життєвих навичок для власного здоров'я</w:t>
            </w:r>
          </w:p>
        </w:tc>
      </w:tr>
    </w:tbl>
    <w:p w:rsidR="00952742" w:rsidRDefault="00E83C53" w:rsidP="008C3345">
      <w:pPr>
        <w:ind w:left="-567" w:right="-449"/>
        <w:rPr>
          <w:sz w:val="36"/>
          <w:lang w:val="uk-UA"/>
        </w:rPr>
      </w:pPr>
      <w:r>
        <w:rPr>
          <w:noProof/>
          <w:sz w:val="36"/>
          <w:lang w:eastAsia="ru-RU"/>
        </w:rPr>
        <w:lastRenderedPageBreak/>
        <w:drawing>
          <wp:anchor distT="0" distB="0" distL="114300" distR="114300" simplePos="0" relativeHeight="251656190" behindDoc="0" locked="0" layoutInCell="1" allowOverlap="1">
            <wp:simplePos x="0" y="0"/>
            <wp:positionH relativeFrom="margin">
              <wp:posOffset>-505460</wp:posOffset>
            </wp:positionH>
            <wp:positionV relativeFrom="margin">
              <wp:posOffset>-20955</wp:posOffset>
            </wp:positionV>
            <wp:extent cx="7720965" cy="10653395"/>
            <wp:effectExtent l="19050" t="0" r="0" b="0"/>
            <wp:wrapSquare wrapText="bothSides"/>
            <wp:docPr id="1" name="Рисунок 0" descr="Дизайн без назви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зайн без назви (3)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20965" cy="10653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3C53">
        <w:rPr>
          <w:sz w:val="36"/>
          <w:lang w:val="uk-UA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margin">
              <wp:posOffset>-200793</wp:posOffset>
            </wp:positionH>
            <wp:positionV relativeFrom="margin">
              <wp:posOffset>-258312</wp:posOffset>
            </wp:positionV>
            <wp:extent cx="7849043" cy="11259879"/>
            <wp:effectExtent l="19050" t="0" r="0" b="0"/>
            <wp:wrapNone/>
            <wp:docPr id="18" name="Рисунок 4" descr="Дизайн без назв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зайн без назви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49043" cy="11259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52742" w:rsidRDefault="00952742" w:rsidP="00952742">
      <w:pPr>
        <w:suppressAutoHyphens w:val="0"/>
        <w:spacing w:after="200" w:line="276" w:lineRule="auto"/>
        <w:ind w:left="-426"/>
        <w:rPr>
          <w:sz w:val="36"/>
          <w:lang w:val="uk-UA"/>
        </w:rPr>
      </w:pPr>
      <w:r>
        <w:rPr>
          <w:noProof/>
          <w:sz w:val="36"/>
          <w:lang w:eastAsia="ru-RU"/>
        </w:rPr>
        <w:lastRenderedPageBreak/>
        <w:drawing>
          <wp:anchor distT="0" distB="0" distL="114300" distR="114300" simplePos="0" relativeHeight="251657215" behindDoc="0" locked="0" layoutInCell="1" allowOverlap="1">
            <wp:simplePos x="0" y="0"/>
            <wp:positionH relativeFrom="margin">
              <wp:posOffset>-502285</wp:posOffset>
            </wp:positionH>
            <wp:positionV relativeFrom="margin">
              <wp:posOffset>-109220</wp:posOffset>
            </wp:positionV>
            <wp:extent cx="7628255" cy="10271760"/>
            <wp:effectExtent l="19050" t="0" r="0" b="0"/>
            <wp:wrapSquare wrapText="bothSides"/>
            <wp:docPr id="3" name="Рисунок 1" descr="Дизайн без назви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зайн без назви (4)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28255" cy="1027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  <w:lang w:val="uk-UA"/>
        </w:rPr>
        <w:br w:type="page"/>
      </w:r>
    </w:p>
    <w:p w:rsidR="00952742" w:rsidRDefault="00952742" w:rsidP="00952742">
      <w:pPr>
        <w:suppressAutoHyphens w:val="0"/>
        <w:spacing w:after="200" w:line="276" w:lineRule="auto"/>
        <w:ind w:left="-567"/>
        <w:rPr>
          <w:sz w:val="36"/>
          <w:lang w:val="uk-UA"/>
        </w:rPr>
      </w:pPr>
      <w:r>
        <w:rPr>
          <w:noProof/>
          <w:sz w:val="36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-372110</wp:posOffset>
            </wp:positionH>
            <wp:positionV relativeFrom="margin">
              <wp:posOffset>-109220</wp:posOffset>
            </wp:positionV>
            <wp:extent cx="7446010" cy="10687685"/>
            <wp:effectExtent l="19050" t="0" r="2540" b="0"/>
            <wp:wrapSquare wrapText="bothSides"/>
            <wp:docPr id="11" name="Рисунок 3" descr="Дизайн без назви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зайн без назви (5)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446010" cy="10687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  <w:lang w:val="uk-UA"/>
        </w:rPr>
        <w:br w:type="page"/>
      </w:r>
    </w:p>
    <w:p w:rsidR="00952742" w:rsidRDefault="00AA267F">
      <w:pPr>
        <w:suppressAutoHyphens w:val="0"/>
        <w:spacing w:after="200" w:line="276" w:lineRule="auto"/>
        <w:rPr>
          <w:sz w:val="36"/>
          <w:lang w:val="uk-UA"/>
        </w:rPr>
      </w:pPr>
      <w:r>
        <w:rPr>
          <w:noProof/>
          <w:sz w:val="36"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margin">
              <wp:posOffset>-371788</wp:posOffset>
            </wp:positionH>
            <wp:positionV relativeFrom="paragraph">
              <wp:posOffset>-109088</wp:posOffset>
            </wp:positionV>
            <wp:extent cx="7640534" cy="10569039"/>
            <wp:effectExtent l="19050" t="0" r="0" b="0"/>
            <wp:wrapNone/>
            <wp:docPr id="12" name="Рисунок 11" descr="Дизайн без назви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зайн без назви (6)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40534" cy="10569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267F" w:rsidRDefault="00AA267F" w:rsidP="008C3345">
      <w:pPr>
        <w:ind w:left="-567" w:right="-449"/>
        <w:rPr>
          <w:sz w:val="36"/>
          <w:lang w:val="uk-UA"/>
        </w:rPr>
      </w:pPr>
    </w:p>
    <w:p w:rsidR="00AA267F" w:rsidRDefault="00AA267F">
      <w:pPr>
        <w:suppressAutoHyphens w:val="0"/>
        <w:spacing w:after="200" w:line="276" w:lineRule="auto"/>
        <w:rPr>
          <w:sz w:val="36"/>
          <w:lang w:val="uk-UA"/>
        </w:rPr>
      </w:pPr>
      <w:r>
        <w:rPr>
          <w:sz w:val="36"/>
          <w:lang w:val="uk-UA"/>
        </w:rPr>
        <w:br w:type="page"/>
      </w:r>
    </w:p>
    <w:p w:rsidR="00F7723E" w:rsidRPr="004D4A6B" w:rsidRDefault="00AA267F" w:rsidP="008C3345">
      <w:pPr>
        <w:ind w:left="-567" w:right="-449"/>
        <w:rPr>
          <w:sz w:val="36"/>
          <w:lang w:val="uk-UA"/>
        </w:rPr>
      </w:pPr>
      <w:r>
        <w:rPr>
          <w:noProof/>
          <w:sz w:val="36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-372110</wp:posOffset>
            </wp:positionH>
            <wp:positionV relativeFrom="margin">
              <wp:posOffset>-168910</wp:posOffset>
            </wp:positionV>
            <wp:extent cx="7450455" cy="10568940"/>
            <wp:effectExtent l="19050" t="0" r="0" b="0"/>
            <wp:wrapSquare wrapText="bothSides"/>
            <wp:docPr id="13" name="Рисунок 12" descr="Список сталих висловів для надання зворотного звязк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исок сталих висловів для надання зворотного звязку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50455" cy="10568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7723E" w:rsidRPr="004D4A6B" w:rsidSect="00AA267F">
      <w:pgSz w:w="11906" w:h="16838"/>
      <w:pgMar w:top="284" w:right="140" w:bottom="142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9970570"/>
    <w:multiLevelType w:val="multilevel"/>
    <w:tmpl w:val="AD90F9B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drawingGridHorizontalSpacing w:val="110"/>
  <w:displayHorizontalDrawingGridEvery w:val="2"/>
  <w:characterSpacingControl w:val="doNotCompress"/>
  <w:compat/>
  <w:rsids>
    <w:rsidRoot w:val="00F7461F"/>
    <w:rsid w:val="000C2CC2"/>
    <w:rsid w:val="00231BFA"/>
    <w:rsid w:val="00294307"/>
    <w:rsid w:val="00317847"/>
    <w:rsid w:val="004B5D76"/>
    <w:rsid w:val="004D4A6B"/>
    <w:rsid w:val="00545174"/>
    <w:rsid w:val="005D045B"/>
    <w:rsid w:val="00655ADC"/>
    <w:rsid w:val="00663F4F"/>
    <w:rsid w:val="00711BC7"/>
    <w:rsid w:val="007216D8"/>
    <w:rsid w:val="007B65A5"/>
    <w:rsid w:val="00815BAC"/>
    <w:rsid w:val="00892A0A"/>
    <w:rsid w:val="008C3345"/>
    <w:rsid w:val="00952742"/>
    <w:rsid w:val="00AA267F"/>
    <w:rsid w:val="00BA007E"/>
    <w:rsid w:val="00BE0F67"/>
    <w:rsid w:val="00BE56D2"/>
    <w:rsid w:val="00D07F7A"/>
    <w:rsid w:val="00D204A2"/>
    <w:rsid w:val="00E470B4"/>
    <w:rsid w:val="00E83C53"/>
    <w:rsid w:val="00F1071D"/>
    <w:rsid w:val="00F6325E"/>
    <w:rsid w:val="00F7461F"/>
    <w:rsid w:val="00F772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fillcolor="none [194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461F"/>
    <w:pPr>
      <w:suppressAutoHyphens/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4D4A6B"/>
    <w:rPr>
      <w:b/>
      <w:bCs/>
    </w:rPr>
  </w:style>
  <w:style w:type="paragraph" w:styleId="a4">
    <w:name w:val="Normal (Web)"/>
    <w:basedOn w:val="a"/>
    <w:uiPriority w:val="99"/>
    <w:semiHidden/>
    <w:unhideWhenUsed/>
    <w:rsid w:val="004D4A6B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2943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94307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F7723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032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1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44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8</Pages>
  <Words>856</Words>
  <Characters>4882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5727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8</cp:revision>
  <dcterms:created xsi:type="dcterms:W3CDTF">2022-11-10T20:47:00Z</dcterms:created>
  <dcterms:modified xsi:type="dcterms:W3CDTF">2022-11-20T17:48:00Z</dcterms:modified>
</cp:coreProperties>
</file>